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AF10B" w14:textId="77777777" w:rsidR="004C6086" w:rsidRPr="004C4B98" w:rsidRDefault="004C6086" w:rsidP="00E353F0">
      <w:pPr>
        <w:tabs>
          <w:tab w:val="center" w:pos="4680"/>
        </w:tabs>
        <w:rPr>
          <w:rFonts w:ascii="Arial" w:hAnsi="Arial" w:cs="Arial"/>
          <w:b/>
          <w:color w:val="FF0000"/>
          <w:sz w:val="28"/>
          <w:szCs w:val="28"/>
        </w:rPr>
      </w:pPr>
    </w:p>
    <w:p w14:paraId="723C763F" w14:textId="22B22FF8" w:rsidR="00A90DD2" w:rsidRPr="004C4B98" w:rsidRDefault="00AE1D20" w:rsidP="00A90DD2">
      <w:pPr>
        <w:tabs>
          <w:tab w:val="center" w:pos="4680"/>
        </w:tabs>
        <w:jc w:val="center"/>
        <w:rPr>
          <w:rFonts w:ascii="Arial" w:hAnsi="Arial" w:cs="Arial"/>
          <w:b/>
          <w:color w:val="FF0000"/>
          <w:sz w:val="28"/>
          <w:szCs w:val="28"/>
        </w:rPr>
      </w:pPr>
      <w:r w:rsidRPr="004C4B98">
        <w:rPr>
          <w:rFonts w:ascii="Arial" w:hAnsi="Arial" w:cs="Arial"/>
          <w:b/>
          <w:noProof/>
          <w:color w:val="FF0000"/>
          <w:sz w:val="28"/>
          <w:szCs w:val="28"/>
          <w:lang w:val="en-CA" w:eastAsia="en-CA"/>
        </w:rPr>
        <w:drawing>
          <wp:inline distT="0" distB="0" distL="0" distR="0" wp14:anchorId="38E3B5F0" wp14:editId="074050B0">
            <wp:extent cx="6071168" cy="1326383"/>
            <wp:effectExtent l="0" t="0" r="635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W Logo_RGB CWType line_3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8989" cy="1330276"/>
                    </a:xfrm>
                    <a:prstGeom prst="rect">
                      <a:avLst/>
                    </a:prstGeom>
                  </pic:spPr>
                </pic:pic>
              </a:graphicData>
            </a:graphic>
          </wp:inline>
        </w:drawing>
      </w:r>
    </w:p>
    <w:p w14:paraId="609DA8BF" w14:textId="77777777" w:rsidR="00AE1D20" w:rsidRPr="004C4B98" w:rsidRDefault="00AE1D20" w:rsidP="00A90DD2">
      <w:pPr>
        <w:tabs>
          <w:tab w:val="center" w:pos="4680"/>
        </w:tabs>
        <w:jc w:val="center"/>
        <w:rPr>
          <w:rFonts w:ascii="Arial" w:hAnsi="Arial" w:cs="Arial"/>
          <w:b/>
          <w:color w:val="FF0000"/>
          <w:sz w:val="28"/>
          <w:szCs w:val="28"/>
        </w:rPr>
      </w:pPr>
    </w:p>
    <w:p w14:paraId="51EC37DB" w14:textId="77777777" w:rsidR="00A90DD2" w:rsidRPr="004C4B98" w:rsidRDefault="00A90DD2" w:rsidP="00A90DD2">
      <w:pPr>
        <w:tabs>
          <w:tab w:val="center" w:pos="4680"/>
        </w:tabs>
        <w:rPr>
          <w:rFonts w:ascii="Arial" w:hAnsi="Arial" w:cs="Arial"/>
          <w:sz w:val="28"/>
          <w:szCs w:val="28"/>
          <w:lang w:val="en-GB"/>
        </w:rPr>
      </w:pPr>
    </w:p>
    <w:p w14:paraId="3C86770F" w14:textId="77777777" w:rsidR="004F3AB4" w:rsidRDefault="004F3AB4" w:rsidP="00A90DD2">
      <w:pPr>
        <w:spacing w:line="360" w:lineRule="auto"/>
        <w:jc w:val="center"/>
        <w:rPr>
          <w:rFonts w:ascii="Arial" w:hAnsi="Arial" w:cs="Arial"/>
          <w:b/>
          <w:sz w:val="46"/>
          <w:szCs w:val="28"/>
          <w:u w:val="single"/>
          <w:lang w:val="en-GB"/>
        </w:rPr>
      </w:pPr>
    </w:p>
    <w:p w14:paraId="6E27B4EE" w14:textId="1B36FE49" w:rsidR="00A90DD2" w:rsidRPr="004C4B98" w:rsidRDefault="00582D0A" w:rsidP="00A90DD2">
      <w:pPr>
        <w:spacing w:line="360" w:lineRule="auto"/>
        <w:jc w:val="center"/>
        <w:rPr>
          <w:rFonts w:ascii="Arial" w:hAnsi="Arial" w:cs="Arial"/>
          <w:b/>
          <w:sz w:val="46"/>
          <w:szCs w:val="28"/>
          <w:u w:val="single"/>
          <w:lang w:val="en-GB"/>
        </w:rPr>
      </w:pPr>
      <w:r w:rsidRPr="004C4B98">
        <w:rPr>
          <w:rFonts w:ascii="Arial" w:hAnsi="Arial" w:cs="Arial"/>
          <w:b/>
          <w:sz w:val="46"/>
          <w:szCs w:val="28"/>
          <w:u w:val="single"/>
          <w:lang w:val="en-GB"/>
        </w:rPr>
        <w:t>20</w:t>
      </w:r>
      <w:r w:rsidR="00227B2C">
        <w:rPr>
          <w:rFonts w:ascii="Arial" w:hAnsi="Arial" w:cs="Arial"/>
          <w:b/>
          <w:sz w:val="46"/>
          <w:szCs w:val="28"/>
          <w:u w:val="single"/>
          <w:lang w:val="en-GB"/>
        </w:rPr>
        <w:t>2</w:t>
      </w:r>
      <w:r w:rsidR="00401535">
        <w:rPr>
          <w:rFonts w:ascii="Arial" w:hAnsi="Arial" w:cs="Arial"/>
          <w:b/>
          <w:sz w:val="46"/>
          <w:szCs w:val="28"/>
          <w:u w:val="single"/>
          <w:lang w:val="en-GB"/>
        </w:rPr>
        <w:t>6</w:t>
      </w:r>
      <w:r w:rsidRPr="004C4B98">
        <w:rPr>
          <w:rFonts w:ascii="Arial" w:hAnsi="Arial" w:cs="Arial"/>
          <w:b/>
          <w:sz w:val="46"/>
          <w:szCs w:val="28"/>
          <w:u w:val="single"/>
          <w:lang w:val="en-GB"/>
        </w:rPr>
        <w:t xml:space="preserve"> Municipal Election Accessibility Plan</w:t>
      </w:r>
    </w:p>
    <w:p w14:paraId="45448D17" w14:textId="71E596BA" w:rsidR="00425C2D" w:rsidRDefault="00425C2D" w:rsidP="00A90DD2">
      <w:pPr>
        <w:spacing w:line="360" w:lineRule="auto"/>
        <w:jc w:val="center"/>
        <w:rPr>
          <w:rFonts w:ascii="Arial" w:hAnsi="Arial" w:cs="Arial"/>
          <w:b/>
          <w:sz w:val="46"/>
          <w:szCs w:val="28"/>
          <w:lang w:val="en-GB"/>
        </w:rPr>
      </w:pPr>
      <w:r w:rsidRPr="004C4B98">
        <w:rPr>
          <w:rFonts w:ascii="Arial" w:hAnsi="Arial" w:cs="Arial"/>
          <w:b/>
          <w:sz w:val="46"/>
          <w:szCs w:val="28"/>
          <w:lang w:val="en-GB"/>
        </w:rPr>
        <w:t>Township of Centre Wellington</w:t>
      </w:r>
    </w:p>
    <w:p w14:paraId="0D92423C" w14:textId="77777777" w:rsidR="004F3AB4" w:rsidRPr="004C4B98" w:rsidRDefault="004F3AB4" w:rsidP="00A90DD2">
      <w:pPr>
        <w:spacing w:line="360" w:lineRule="auto"/>
        <w:jc w:val="center"/>
        <w:rPr>
          <w:rFonts w:ascii="Arial" w:hAnsi="Arial" w:cs="Arial"/>
          <w:b/>
          <w:sz w:val="46"/>
          <w:szCs w:val="28"/>
          <w:lang w:val="en-GB"/>
        </w:rPr>
      </w:pPr>
    </w:p>
    <w:p w14:paraId="04550FA4" w14:textId="77777777" w:rsidR="00A90DD2" w:rsidRPr="004C4B98" w:rsidRDefault="00A90DD2" w:rsidP="00A90DD2">
      <w:pPr>
        <w:spacing w:line="360" w:lineRule="auto"/>
        <w:jc w:val="center"/>
        <w:rPr>
          <w:rFonts w:ascii="Arial" w:hAnsi="Arial" w:cs="Arial"/>
          <w:b/>
          <w:bCs/>
          <w:color w:val="FF0000"/>
          <w:sz w:val="28"/>
          <w:szCs w:val="28"/>
          <w:lang w:val="en-GB"/>
        </w:rPr>
      </w:pPr>
    </w:p>
    <w:p w14:paraId="28975F98" w14:textId="77777777" w:rsidR="00425C2D" w:rsidRPr="004C4B98" w:rsidRDefault="00425C2D" w:rsidP="00A90DD2">
      <w:pPr>
        <w:tabs>
          <w:tab w:val="center" w:pos="4680"/>
        </w:tabs>
        <w:rPr>
          <w:rFonts w:ascii="Arial" w:hAnsi="Arial" w:cs="Arial"/>
          <w:b/>
          <w:bCs/>
          <w:color w:val="FF0000"/>
          <w:sz w:val="28"/>
          <w:szCs w:val="28"/>
          <w:lang w:val="en-GB"/>
        </w:rPr>
      </w:pPr>
    </w:p>
    <w:p w14:paraId="523B0ABB" w14:textId="77777777" w:rsidR="00425C2D" w:rsidRPr="004C4B98" w:rsidRDefault="00425C2D" w:rsidP="00A90DD2">
      <w:pPr>
        <w:tabs>
          <w:tab w:val="center" w:pos="4680"/>
        </w:tabs>
        <w:rPr>
          <w:rFonts w:ascii="Arial" w:hAnsi="Arial" w:cs="Arial"/>
          <w:b/>
          <w:bCs/>
          <w:color w:val="FF0000"/>
          <w:sz w:val="28"/>
          <w:szCs w:val="28"/>
          <w:lang w:val="en-GB"/>
        </w:rPr>
      </w:pPr>
    </w:p>
    <w:p w14:paraId="3E1790D5" w14:textId="77777777" w:rsidR="00425C2D" w:rsidRPr="004C4B98" w:rsidRDefault="00425C2D" w:rsidP="00A90DD2">
      <w:pPr>
        <w:tabs>
          <w:tab w:val="center" w:pos="4680"/>
        </w:tabs>
        <w:rPr>
          <w:rFonts w:ascii="Arial" w:hAnsi="Arial" w:cs="Arial"/>
          <w:b/>
          <w:bCs/>
          <w:color w:val="FF0000"/>
          <w:sz w:val="28"/>
          <w:szCs w:val="28"/>
          <w:lang w:val="en-GB"/>
        </w:rPr>
      </w:pPr>
    </w:p>
    <w:p w14:paraId="291C209C" w14:textId="77777777" w:rsidR="00425C2D" w:rsidRPr="004C4B98" w:rsidRDefault="00425C2D" w:rsidP="00A90DD2">
      <w:pPr>
        <w:tabs>
          <w:tab w:val="center" w:pos="4680"/>
        </w:tabs>
        <w:rPr>
          <w:rFonts w:ascii="Arial" w:hAnsi="Arial" w:cs="Arial"/>
          <w:b/>
          <w:bCs/>
          <w:color w:val="FF0000"/>
          <w:sz w:val="28"/>
          <w:szCs w:val="28"/>
          <w:lang w:val="en-GB"/>
        </w:rPr>
      </w:pPr>
    </w:p>
    <w:p w14:paraId="76C8A1B1" w14:textId="77777777" w:rsidR="00425C2D" w:rsidRPr="004C4B98" w:rsidRDefault="00425C2D" w:rsidP="00A90DD2">
      <w:pPr>
        <w:tabs>
          <w:tab w:val="center" w:pos="4680"/>
        </w:tabs>
        <w:rPr>
          <w:rFonts w:ascii="Arial" w:hAnsi="Arial" w:cs="Arial"/>
          <w:b/>
          <w:bCs/>
          <w:color w:val="FF0000"/>
          <w:sz w:val="28"/>
          <w:szCs w:val="28"/>
          <w:lang w:val="en-GB"/>
        </w:rPr>
      </w:pPr>
    </w:p>
    <w:p w14:paraId="74614338" w14:textId="77777777" w:rsidR="00260C8D" w:rsidRPr="004C4B98" w:rsidRDefault="00260C8D" w:rsidP="00A90DD2">
      <w:pPr>
        <w:tabs>
          <w:tab w:val="center" w:pos="4680"/>
        </w:tabs>
        <w:rPr>
          <w:rFonts w:ascii="Arial" w:hAnsi="Arial" w:cs="Arial"/>
          <w:b/>
          <w:bCs/>
          <w:sz w:val="28"/>
          <w:szCs w:val="28"/>
          <w:lang w:val="en-GB"/>
        </w:rPr>
      </w:pPr>
    </w:p>
    <w:p w14:paraId="525CA631" w14:textId="77777777" w:rsidR="00260C8D" w:rsidRPr="004C4B98" w:rsidRDefault="00260C8D" w:rsidP="00A90DD2">
      <w:pPr>
        <w:tabs>
          <w:tab w:val="center" w:pos="4680"/>
        </w:tabs>
        <w:rPr>
          <w:rFonts w:ascii="Arial" w:hAnsi="Arial" w:cs="Arial"/>
          <w:b/>
          <w:bCs/>
          <w:sz w:val="28"/>
          <w:szCs w:val="28"/>
          <w:lang w:val="en-GB"/>
        </w:rPr>
      </w:pPr>
    </w:p>
    <w:p w14:paraId="4760808A" w14:textId="77777777" w:rsidR="00260C8D" w:rsidRPr="004C4B98" w:rsidRDefault="00260C8D" w:rsidP="00A90DD2">
      <w:pPr>
        <w:tabs>
          <w:tab w:val="center" w:pos="4680"/>
        </w:tabs>
        <w:rPr>
          <w:rFonts w:ascii="Arial" w:hAnsi="Arial" w:cs="Arial"/>
          <w:b/>
          <w:bCs/>
          <w:sz w:val="28"/>
          <w:szCs w:val="28"/>
          <w:lang w:val="en-GB"/>
        </w:rPr>
      </w:pPr>
    </w:p>
    <w:p w14:paraId="3F03ABB9" w14:textId="77777777" w:rsidR="004F3AB4" w:rsidRDefault="004F3AB4" w:rsidP="00A90DD2">
      <w:pPr>
        <w:tabs>
          <w:tab w:val="center" w:pos="4680"/>
        </w:tabs>
        <w:rPr>
          <w:rFonts w:ascii="Arial" w:hAnsi="Arial" w:cs="Arial"/>
          <w:b/>
          <w:bCs/>
          <w:sz w:val="28"/>
          <w:szCs w:val="28"/>
          <w:lang w:val="en-GB"/>
        </w:rPr>
      </w:pPr>
    </w:p>
    <w:p w14:paraId="0ADFAD54" w14:textId="77777777" w:rsidR="004F3AB4" w:rsidRDefault="004F3AB4" w:rsidP="00A90DD2">
      <w:pPr>
        <w:tabs>
          <w:tab w:val="center" w:pos="4680"/>
        </w:tabs>
        <w:rPr>
          <w:rFonts w:ascii="Arial" w:hAnsi="Arial" w:cs="Arial"/>
          <w:b/>
          <w:bCs/>
          <w:sz w:val="28"/>
          <w:szCs w:val="28"/>
          <w:lang w:val="en-GB"/>
        </w:rPr>
      </w:pPr>
    </w:p>
    <w:p w14:paraId="4209302E" w14:textId="77777777" w:rsidR="004F3AB4" w:rsidRDefault="004F3AB4" w:rsidP="00A90DD2">
      <w:pPr>
        <w:tabs>
          <w:tab w:val="center" w:pos="4680"/>
        </w:tabs>
        <w:rPr>
          <w:rFonts w:ascii="Arial" w:hAnsi="Arial" w:cs="Arial"/>
          <w:b/>
          <w:bCs/>
          <w:sz w:val="28"/>
          <w:szCs w:val="28"/>
          <w:lang w:val="en-GB"/>
        </w:rPr>
      </w:pPr>
    </w:p>
    <w:p w14:paraId="758A252E" w14:textId="77777777" w:rsidR="004F3AB4" w:rsidRDefault="004F3AB4" w:rsidP="00A90DD2">
      <w:pPr>
        <w:tabs>
          <w:tab w:val="center" w:pos="4680"/>
        </w:tabs>
        <w:rPr>
          <w:rFonts w:ascii="Arial" w:hAnsi="Arial" w:cs="Arial"/>
          <w:b/>
          <w:bCs/>
          <w:sz w:val="28"/>
          <w:szCs w:val="28"/>
          <w:lang w:val="en-GB"/>
        </w:rPr>
      </w:pPr>
    </w:p>
    <w:p w14:paraId="4FC1590F" w14:textId="77777777" w:rsidR="004F3AB4" w:rsidRDefault="004F3AB4" w:rsidP="00A90DD2">
      <w:pPr>
        <w:tabs>
          <w:tab w:val="center" w:pos="4680"/>
        </w:tabs>
        <w:rPr>
          <w:rFonts w:ascii="Arial" w:hAnsi="Arial" w:cs="Arial"/>
          <w:b/>
          <w:bCs/>
          <w:sz w:val="28"/>
          <w:szCs w:val="28"/>
          <w:lang w:val="en-GB"/>
        </w:rPr>
      </w:pPr>
    </w:p>
    <w:p w14:paraId="65A4D2AC" w14:textId="77777777" w:rsidR="009A368C" w:rsidRDefault="009A368C" w:rsidP="00A90DD2">
      <w:pPr>
        <w:tabs>
          <w:tab w:val="center" w:pos="4680"/>
        </w:tabs>
        <w:rPr>
          <w:rFonts w:ascii="Arial" w:hAnsi="Arial" w:cs="Arial"/>
          <w:b/>
          <w:bCs/>
          <w:sz w:val="28"/>
          <w:szCs w:val="28"/>
          <w:lang w:val="en-GB"/>
        </w:rPr>
      </w:pPr>
    </w:p>
    <w:p w14:paraId="3301DCAD" w14:textId="5B6D7861" w:rsidR="00425C2D" w:rsidRPr="004C4B98" w:rsidRDefault="00425C2D" w:rsidP="00A90DD2">
      <w:pPr>
        <w:tabs>
          <w:tab w:val="center" w:pos="4680"/>
        </w:tabs>
        <w:rPr>
          <w:rFonts w:ascii="Arial" w:hAnsi="Arial" w:cs="Arial"/>
          <w:b/>
          <w:bCs/>
          <w:sz w:val="28"/>
          <w:szCs w:val="28"/>
          <w:lang w:val="en-GB"/>
        </w:rPr>
      </w:pPr>
      <w:r w:rsidRPr="004C4B98">
        <w:rPr>
          <w:rFonts w:ascii="Arial" w:hAnsi="Arial" w:cs="Arial"/>
          <w:b/>
          <w:bCs/>
          <w:sz w:val="28"/>
          <w:szCs w:val="28"/>
          <w:lang w:val="en-GB"/>
        </w:rPr>
        <w:t>Date</w:t>
      </w:r>
      <w:r w:rsidR="005E0582">
        <w:rPr>
          <w:rFonts w:ascii="Arial" w:hAnsi="Arial" w:cs="Arial"/>
          <w:b/>
          <w:bCs/>
          <w:sz w:val="28"/>
          <w:szCs w:val="28"/>
          <w:lang w:val="en-GB"/>
        </w:rPr>
        <w:t xml:space="preserve"> Revised</w:t>
      </w:r>
      <w:r w:rsidRPr="004C4B98">
        <w:rPr>
          <w:rFonts w:ascii="Arial" w:hAnsi="Arial" w:cs="Arial"/>
          <w:b/>
          <w:bCs/>
          <w:sz w:val="28"/>
          <w:szCs w:val="28"/>
          <w:lang w:val="en-GB"/>
        </w:rPr>
        <w:t xml:space="preserve">: </w:t>
      </w:r>
      <w:r w:rsidR="009E41AC">
        <w:rPr>
          <w:rFonts w:ascii="Arial" w:hAnsi="Arial" w:cs="Arial"/>
          <w:b/>
          <w:bCs/>
          <w:sz w:val="28"/>
          <w:szCs w:val="28"/>
          <w:lang w:val="en-GB"/>
        </w:rPr>
        <w:t>May</w:t>
      </w:r>
      <w:r w:rsidR="005E0582">
        <w:rPr>
          <w:rFonts w:ascii="Arial" w:hAnsi="Arial" w:cs="Arial"/>
          <w:b/>
          <w:bCs/>
          <w:sz w:val="28"/>
          <w:szCs w:val="28"/>
          <w:lang w:val="en-GB"/>
        </w:rPr>
        <w:t xml:space="preserve"> </w:t>
      </w:r>
      <w:r w:rsidR="00653B33">
        <w:rPr>
          <w:rFonts w:ascii="Arial" w:hAnsi="Arial" w:cs="Arial"/>
          <w:b/>
          <w:bCs/>
          <w:sz w:val="28"/>
          <w:szCs w:val="28"/>
          <w:lang w:val="en-GB"/>
        </w:rPr>
        <w:t>8</w:t>
      </w:r>
      <w:r w:rsidR="009E41AC">
        <w:rPr>
          <w:rFonts w:ascii="Arial" w:hAnsi="Arial" w:cs="Arial"/>
          <w:b/>
          <w:bCs/>
          <w:sz w:val="28"/>
          <w:szCs w:val="28"/>
          <w:lang w:val="en-GB"/>
        </w:rPr>
        <w:t>, 2026</w:t>
      </w:r>
    </w:p>
    <w:p w14:paraId="10843742" w14:textId="77777777" w:rsidR="00425C2D" w:rsidRPr="004C4B98" w:rsidRDefault="00425C2D" w:rsidP="00AB64E6">
      <w:pPr>
        <w:tabs>
          <w:tab w:val="center" w:pos="4680"/>
        </w:tabs>
        <w:rPr>
          <w:rFonts w:ascii="Arial" w:hAnsi="Arial" w:cs="Arial"/>
          <w:bCs/>
          <w:sz w:val="28"/>
          <w:szCs w:val="28"/>
          <w:lang w:val="en-GB"/>
        </w:rPr>
      </w:pPr>
    </w:p>
    <w:p w14:paraId="64D9F2ED" w14:textId="3E9E14A6" w:rsidR="00A90DD2" w:rsidRPr="004C4B98" w:rsidRDefault="00425C2D" w:rsidP="00AB64E6">
      <w:pPr>
        <w:tabs>
          <w:tab w:val="center" w:pos="4680"/>
        </w:tabs>
        <w:rPr>
          <w:rFonts w:ascii="Arial" w:hAnsi="Arial" w:cs="Arial"/>
          <w:sz w:val="28"/>
          <w:szCs w:val="28"/>
          <w:lang w:val="en-GB"/>
        </w:rPr>
      </w:pPr>
      <w:r w:rsidRPr="004C4B98">
        <w:rPr>
          <w:rFonts w:ascii="Arial" w:hAnsi="Arial" w:cs="Arial"/>
          <w:bCs/>
          <w:sz w:val="28"/>
          <w:szCs w:val="28"/>
          <w:lang w:val="en-GB"/>
        </w:rPr>
        <w:t xml:space="preserve">If you require this document in an alternate format, please contact the </w:t>
      </w:r>
      <w:r w:rsidR="009E41AC">
        <w:rPr>
          <w:rFonts w:ascii="Arial" w:hAnsi="Arial" w:cs="Arial"/>
          <w:bCs/>
          <w:sz w:val="28"/>
          <w:szCs w:val="28"/>
          <w:lang w:val="en-GB"/>
        </w:rPr>
        <w:t>Returning Officer/</w:t>
      </w:r>
      <w:r w:rsidR="00561536">
        <w:rPr>
          <w:rFonts w:ascii="Arial" w:hAnsi="Arial" w:cs="Arial"/>
          <w:bCs/>
          <w:sz w:val="28"/>
          <w:szCs w:val="28"/>
          <w:lang w:val="en-GB"/>
        </w:rPr>
        <w:t xml:space="preserve">Municipal </w:t>
      </w:r>
      <w:r w:rsidRPr="004C4B98">
        <w:rPr>
          <w:rFonts w:ascii="Arial" w:hAnsi="Arial" w:cs="Arial"/>
          <w:bCs/>
          <w:sz w:val="28"/>
          <w:szCs w:val="28"/>
          <w:lang w:val="en-GB"/>
        </w:rPr>
        <w:t>Clerk.</w:t>
      </w:r>
    </w:p>
    <w:sdt>
      <w:sdtPr>
        <w:rPr>
          <w:rFonts w:ascii="Arial" w:eastAsia="Times New Roman" w:hAnsi="Arial" w:cs="Arial"/>
          <w:b w:val="0"/>
          <w:color w:val="auto"/>
          <w:sz w:val="28"/>
          <w:szCs w:val="28"/>
        </w:rPr>
        <w:id w:val="1847282681"/>
        <w:docPartObj>
          <w:docPartGallery w:val="Table of Contents"/>
          <w:docPartUnique/>
        </w:docPartObj>
      </w:sdtPr>
      <w:sdtEndPr>
        <w:rPr>
          <w:bCs/>
          <w:noProof/>
        </w:rPr>
      </w:sdtEndPr>
      <w:sdtContent>
        <w:p w14:paraId="2440057D" w14:textId="77777777" w:rsidR="00A90DD2" w:rsidRPr="004C4B98" w:rsidRDefault="00A90DD2">
          <w:pPr>
            <w:pStyle w:val="TOCHeading"/>
            <w:rPr>
              <w:rFonts w:ascii="Arial" w:hAnsi="Arial" w:cs="Arial"/>
              <w:sz w:val="28"/>
              <w:szCs w:val="28"/>
            </w:rPr>
          </w:pPr>
          <w:r w:rsidRPr="004C4B98">
            <w:rPr>
              <w:rFonts w:ascii="Arial" w:hAnsi="Arial" w:cs="Arial"/>
              <w:sz w:val="28"/>
              <w:szCs w:val="28"/>
            </w:rPr>
            <w:t>Contents</w:t>
          </w:r>
        </w:p>
        <w:p w14:paraId="65FCFDF8" w14:textId="77777777" w:rsidR="00CA47DC" w:rsidRPr="004C4B98" w:rsidRDefault="00CA47DC" w:rsidP="004C4B98"/>
        <w:p w14:paraId="0167C64A" w14:textId="77777777" w:rsidR="006804C5" w:rsidRPr="004C4B98" w:rsidRDefault="00A90DD2">
          <w:pPr>
            <w:pStyle w:val="TOC1"/>
            <w:rPr>
              <w:rFonts w:ascii="Arial" w:eastAsiaTheme="minorEastAsia" w:hAnsi="Arial" w:cs="Arial"/>
              <w:noProof/>
              <w:sz w:val="22"/>
              <w:szCs w:val="22"/>
              <w:lang w:val="en-CA" w:eastAsia="en-CA"/>
            </w:rPr>
          </w:pPr>
          <w:r w:rsidRPr="004C4B98">
            <w:rPr>
              <w:rFonts w:ascii="Arial" w:hAnsi="Arial" w:cs="Arial"/>
              <w:sz w:val="28"/>
              <w:szCs w:val="28"/>
            </w:rPr>
            <w:fldChar w:fldCharType="begin"/>
          </w:r>
          <w:r w:rsidRPr="004C4B98">
            <w:rPr>
              <w:rFonts w:ascii="Arial" w:hAnsi="Arial" w:cs="Arial"/>
              <w:sz w:val="28"/>
              <w:szCs w:val="28"/>
            </w:rPr>
            <w:instrText xml:space="preserve"> TOC \o "1-3" \h \z \u </w:instrText>
          </w:r>
          <w:r w:rsidRPr="004C4B98">
            <w:rPr>
              <w:rFonts w:ascii="Arial" w:hAnsi="Arial" w:cs="Arial"/>
              <w:sz w:val="28"/>
              <w:szCs w:val="28"/>
            </w:rPr>
            <w:fldChar w:fldCharType="separate"/>
          </w:r>
          <w:hyperlink w:anchor="_Toc514838799" w:history="1">
            <w:r w:rsidR="006804C5" w:rsidRPr="004C4B98">
              <w:rPr>
                <w:rStyle w:val="Hyperlink"/>
                <w:rFonts w:ascii="Arial" w:hAnsi="Arial" w:cs="Arial"/>
                <w:noProof/>
                <w:color w:val="auto"/>
                <w:u w:val="none"/>
              </w:rPr>
              <w:t>1.</w:t>
            </w:r>
            <w:r w:rsidR="006804C5" w:rsidRPr="004C4B98">
              <w:rPr>
                <w:rFonts w:ascii="Arial" w:eastAsiaTheme="minorEastAsia" w:hAnsi="Arial" w:cs="Arial"/>
                <w:noProof/>
                <w:sz w:val="22"/>
                <w:szCs w:val="22"/>
                <w:lang w:val="en-CA" w:eastAsia="en-CA"/>
              </w:rPr>
              <w:tab/>
            </w:r>
            <w:r w:rsidR="006804C5" w:rsidRPr="004C4B98">
              <w:rPr>
                <w:rStyle w:val="Hyperlink"/>
                <w:rFonts w:ascii="Arial" w:hAnsi="Arial" w:cs="Arial"/>
                <w:noProof/>
                <w:color w:val="auto"/>
                <w:u w:val="none"/>
              </w:rPr>
              <w:t>INTRODUCTION</w:t>
            </w:r>
            <w:r w:rsidR="006804C5" w:rsidRPr="004C4B98">
              <w:rPr>
                <w:rFonts w:ascii="Arial" w:hAnsi="Arial" w:cs="Arial"/>
                <w:noProof/>
                <w:webHidden/>
              </w:rPr>
              <w:tab/>
            </w:r>
            <w:r w:rsidR="006804C5" w:rsidRPr="004C4B98">
              <w:rPr>
                <w:rFonts w:ascii="Arial" w:hAnsi="Arial" w:cs="Arial"/>
                <w:noProof/>
                <w:webHidden/>
              </w:rPr>
              <w:fldChar w:fldCharType="begin"/>
            </w:r>
            <w:r w:rsidR="006804C5" w:rsidRPr="004C4B98">
              <w:rPr>
                <w:rFonts w:ascii="Arial" w:hAnsi="Arial" w:cs="Arial"/>
                <w:noProof/>
                <w:webHidden/>
              </w:rPr>
              <w:instrText xml:space="preserve"> PAGEREF _Toc514838799 \h </w:instrText>
            </w:r>
            <w:r w:rsidR="006804C5" w:rsidRPr="004C4B98">
              <w:rPr>
                <w:rFonts w:ascii="Arial" w:hAnsi="Arial" w:cs="Arial"/>
                <w:noProof/>
                <w:webHidden/>
              </w:rPr>
            </w:r>
            <w:r w:rsidR="006804C5" w:rsidRPr="004C4B98">
              <w:rPr>
                <w:rFonts w:ascii="Arial" w:hAnsi="Arial" w:cs="Arial"/>
                <w:noProof/>
                <w:webHidden/>
              </w:rPr>
              <w:fldChar w:fldCharType="separate"/>
            </w:r>
            <w:r w:rsidR="005B4116">
              <w:rPr>
                <w:rFonts w:ascii="Arial" w:hAnsi="Arial" w:cs="Arial"/>
                <w:noProof/>
                <w:webHidden/>
              </w:rPr>
              <w:t>3</w:t>
            </w:r>
            <w:r w:rsidR="006804C5" w:rsidRPr="004C4B98">
              <w:rPr>
                <w:rFonts w:ascii="Arial" w:hAnsi="Arial" w:cs="Arial"/>
                <w:noProof/>
                <w:webHidden/>
              </w:rPr>
              <w:fldChar w:fldCharType="end"/>
            </w:r>
          </w:hyperlink>
        </w:p>
        <w:p w14:paraId="052EAE19" w14:textId="77777777" w:rsidR="006804C5" w:rsidRPr="004C4B98" w:rsidRDefault="006804C5">
          <w:pPr>
            <w:pStyle w:val="TOC1"/>
            <w:rPr>
              <w:rFonts w:ascii="Arial" w:eastAsiaTheme="minorEastAsia" w:hAnsi="Arial" w:cs="Arial"/>
              <w:noProof/>
              <w:sz w:val="22"/>
              <w:szCs w:val="22"/>
              <w:lang w:val="en-CA" w:eastAsia="en-CA"/>
            </w:rPr>
          </w:pPr>
          <w:hyperlink w:anchor="_Toc514838800" w:history="1">
            <w:r w:rsidRPr="004C4B98">
              <w:rPr>
                <w:rStyle w:val="Hyperlink"/>
                <w:rFonts w:ascii="Arial" w:hAnsi="Arial" w:cs="Arial"/>
                <w:noProof/>
                <w:color w:val="auto"/>
                <w:u w:val="none"/>
              </w:rPr>
              <w:t>2.</w:t>
            </w:r>
            <w:r w:rsidRPr="004C4B98">
              <w:rPr>
                <w:rFonts w:ascii="Arial" w:eastAsiaTheme="minorEastAsia" w:hAnsi="Arial" w:cs="Arial"/>
                <w:noProof/>
                <w:sz w:val="22"/>
                <w:szCs w:val="22"/>
                <w:lang w:val="en-CA" w:eastAsia="en-CA"/>
              </w:rPr>
              <w:tab/>
            </w:r>
            <w:r w:rsidRPr="004C4B98">
              <w:rPr>
                <w:rStyle w:val="Hyperlink"/>
                <w:rFonts w:ascii="Arial" w:hAnsi="Arial" w:cs="Arial"/>
                <w:noProof/>
                <w:color w:val="auto"/>
                <w:u w:val="none"/>
              </w:rPr>
              <w:t>OBJECTIVES</w:t>
            </w:r>
            <w:r w:rsidRPr="004C4B98">
              <w:rPr>
                <w:rFonts w:ascii="Arial" w:hAnsi="Arial" w:cs="Arial"/>
                <w:noProof/>
                <w:webHidden/>
              </w:rPr>
              <w:tab/>
            </w:r>
            <w:r w:rsidRPr="004C4B98">
              <w:rPr>
                <w:rFonts w:ascii="Arial" w:hAnsi="Arial" w:cs="Arial"/>
                <w:noProof/>
                <w:webHidden/>
              </w:rPr>
              <w:fldChar w:fldCharType="begin"/>
            </w:r>
            <w:r w:rsidRPr="004C4B98">
              <w:rPr>
                <w:rFonts w:ascii="Arial" w:hAnsi="Arial" w:cs="Arial"/>
                <w:noProof/>
                <w:webHidden/>
              </w:rPr>
              <w:instrText xml:space="preserve"> PAGEREF _Toc514838800 \h </w:instrText>
            </w:r>
            <w:r w:rsidRPr="004C4B98">
              <w:rPr>
                <w:rFonts w:ascii="Arial" w:hAnsi="Arial" w:cs="Arial"/>
                <w:noProof/>
                <w:webHidden/>
              </w:rPr>
            </w:r>
            <w:r w:rsidRPr="004C4B98">
              <w:rPr>
                <w:rFonts w:ascii="Arial" w:hAnsi="Arial" w:cs="Arial"/>
                <w:noProof/>
                <w:webHidden/>
              </w:rPr>
              <w:fldChar w:fldCharType="separate"/>
            </w:r>
            <w:r w:rsidR="005B4116">
              <w:rPr>
                <w:rFonts w:ascii="Arial" w:hAnsi="Arial" w:cs="Arial"/>
                <w:noProof/>
                <w:webHidden/>
              </w:rPr>
              <w:t>5</w:t>
            </w:r>
            <w:r w:rsidRPr="004C4B98">
              <w:rPr>
                <w:rFonts w:ascii="Arial" w:hAnsi="Arial" w:cs="Arial"/>
                <w:noProof/>
                <w:webHidden/>
              </w:rPr>
              <w:fldChar w:fldCharType="end"/>
            </w:r>
          </w:hyperlink>
        </w:p>
        <w:p w14:paraId="6AD9A4CF" w14:textId="77777777" w:rsidR="006804C5" w:rsidRPr="004C4B98" w:rsidRDefault="006804C5">
          <w:pPr>
            <w:pStyle w:val="TOC1"/>
            <w:rPr>
              <w:rFonts w:ascii="Arial" w:eastAsiaTheme="minorEastAsia" w:hAnsi="Arial" w:cs="Arial"/>
              <w:noProof/>
              <w:sz w:val="22"/>
              <w:szCs w:val="22"/>
              <w:lang w:val="en-CA" w:eastAsia="en-CA"/>
            </w:rPr>
          </w:pPr>
          <w:hyperlink w:anchor="_Toc514838801" w:history="1">
            <w:r w:rsidRPr="004C4B98">
              <w:rPr>
                <w:rStyle w:val="Hyperlink"/>
                <w:rFonts w:ascii="Arial" w:hAnsi="Arial" w:cs="Arial"/>
                <w:noProof/>
                <w:color w:val="auto"/>
                <w:u w:val="none"/>
              </w:rPr>
              <w:t>3.</w:t>
            </w:r>
            <w:r w:rsidRPr="004C4B98">
              <w:rPr>
                <w:rFonts w:ascii="Arial" w:eastAsiaTheme="minorEastAsia" w:hAnsi="Arial" w:cs="Arial"/>
                <w:noProof/>
                <w:sz w:val="22"/>
                <w:szCs w:val="22"/>
                <w:lang w:val="en-CA" w:eastAsia="en-CA"/>
              </w:rPr>
              <w:tab/>
            </w:r>
            <w:r w:rsidRPr="004C4B98">
              <w:rPr>
                <w:rStyle w:val="Hyperlink"/>
                <w:rFonts w:ascii="Arial" w:hAnsi="Arial" w:cs="Arial"/>
                <w:noProof/>
                <w:color w:val="auto"/>
                <w:u w:val="none"/>
              </w:rPr>
              <w:t>DEVELOPMENT OF THE PLAN</w:t>
            </w:r>
            <w:r w:rsidRPr="004C4B98">
              <w:rPr>
                <w:rFonts w:ascii="Arial" w:hAnsi="Arial" w:cs="Arial"/>
                <w:noProof/>
                <w:webHidden/>
              </w:rPr>
              <w:tab/>
            </w:r>
            <w:r w:rsidRPr="004C4B98">
              <w:rPr>
                <w:rFonts w:ascii="Arial" w:hAnsi="Arial" w:cs="Arial"/>
                <w:noProof/>
                <w:webHidden/>
              </w:rPr>
              <w:fldChar w:fldCharType="begin"/>
            </w:r>
            <w:r w:rsidRPr="004C4B98">
              <w:rPr>
                <w:rFonts w:ascii="Arial" w:hAnsi="Arial" w:cs="Arial"/>
                <w:noProof/>
                <w:webHidden/>
              </w:rPr>
              <w:instrText xml:space="preserve"> PAGEREF _Toc514838801 \h </w:instrText>
            </w:r>
            <w:r w:rsidRPr="004C4B98">
              <w:rPr>
                <w:rFonts w:ascii="Arial" w:hAnsi="Arial" w:cs="Arial"/>
                <w:noProof/>
                <w:webHidden/>
              </w:rPr>
            </w:r>
            <w:r w:rsidRPr="004C4B98">
              <w:rPr>
                <w:rFonts w:ascii="Arial" w:hAnsi="Arial" w:cs="Arial"/>
                <w:noProof/>
                <w:webHidden/>
              </w:rPr>
              <w:fldChar w:fldCharType="separate"/>
            </w:r>
            <w:r w:rsidR="005B4116">
              <w:rPr>
                <w:rFonts w:ascii="Arial" w:hAnsi="Arial" w:cs="Arial"/>
                <w:noProof/>
                <w:webHidden/>
              </w:rPr>
              <w:t>6</w:t>
            </w:r>
            <w:r w:rsidRPr="004C4B98">
              <w:rPr>
                <w:rFonts w:ascii="Arial" w:hAnsi="Arial" w:cs="Arial"/>
                <w:noProof/>
                <w:webHidden/>
              </w:rPr>
              <w:fldChar w:fldCharType="end"/>
            </w:r>
          </w:hyperlink>
        </w:p>
        <w:p w14:paraId="3A949996" w14:textId="77777777" w:rsidR="006804C5" w:rsidRPr="004C4B98" w:rsidRDefault="006804C5">
          <w:pPr>
            <w:pStyle w:val="TOC1"/>
            <w:rPr>
              <w:rFonts w:ascii="Arial" w:eastAsiaTheme="minorEastAsia" w:hAnsi="Arial" w:cs="Arial"/>
              <w:noProof/>
              <w:sz w:val="22"/>
              <w:szCs w:val="22"/>
              <w:lang w:val="en-CA" w:eastAsia="en-CA"/>
            </w:rPr>
          </w:pPr>
          <w:hyperlink w:anchor="_Toc514838802" w:history="1">
            <w:r w:rsidRPr="004C4B98">
              <w:rPr>
                <w:rStyle w:val="Hyperlink"/>
                <w:rFonts w:ascii="Arial" w:hAnsi="Arial" w:cs="Arial"/>
                <w:noProof/>
                <w:color w:val="auto"/>
                <w:u w:val="none"/>
              </w:rPr>
              <w:t>4.</w:t>
            </w:r>
            <w:r w:rsidRPr="004C4B98">
              <w:rPr>
                <w:rFonts w:ascii="Arial" w:eastAsiaTheme="minorEastAsia" w:hAnsi="Arial" w:cs="Arial"/>
                <w:noProof/>
                <w:sz w:val="22"/>
                <w:szCs w:val="22"/>
                <w:lang w:val="en-CA" w:eastAsia="en-CA"/>
              </w:rPr>
              <w:tab/>
            </w:r>
            <w:r w:rsidRPr="004C4B98">
              <w:rPr>
                <w:rStyle w:val="Hyperlink"/>
                <w:rFonts w:ascii="Arial" w:hAnsi="Arial" w:cs="Arial"/>
                <w:noProof/>
                <w:color w:val="auto"/>
                <w:u w:val="none"/>
              </w:rPr>
              <w:t>VOTING METHODS</w:t>
            </w:r>
            <w:r w:rsidRPr="004C4B98">
              <w:rPr>
                <w:rFonts w:ascii="Arial" w:hAnsi="Arial" w:cs="Arial"/>
                <w:noProof/>
                <w:webHidden/>
              </w:rPr>
              <w:tab/>
            </w:r>
            <w:r w:rsidRPr="004C4B98">
              <w:rPr>
                <w:rFonts w:ascii="Arial" w:hAnsi="Arial" w:cs="Arial"/>
                <w:noProof/>
                <w:webHidden/>
              </w:rPr>
              <w:fldChar w:fldCharType="begin"/>
            </w:r>
            <w:r w:rsidRPr="004C4B98">
              <w:rPr>
                <w:rFonts w:ascii="Arial" w:hAnsi="Arial" w:cs="Arial"/>
                <w:noProof/>
                <w:webHidden/>
              </w:rPr>
              <w:instrText xml:space="preserve"> PAGEREF _Toc514838802 \h </w:instrText>
            </w:r>
            <w:r w:rsidRPr="004C4B98">
              <w:rPr>
                <w:rFonts w:ascii="Arial" w:hAnsi="Arial" w:cs="Arial"/>
                <w:noProof/>
                <w:webHidden/>
              </w:rPr>
            </w:r>
            <w:r w:rsidRPr="004C4B98">
              <w:rPr>
                <w:rFonts w:ascii="Arial" w:hAnsi="Arial" w:cs="Arial"/>
                <w:noProof/>
                <w:webHidden/>
              </w:rPr>
              <w:fldChar w:fldCharType="separate"/>
            </w:r>
            <w:r w:rsidR="005B4116">
              <w:rPr>
                <w:rFonts w:ascii="Arial" w:hAnsi="Arial" w:cs="Arial"/>
                <w:noProof/>
                <w:webHidden/>
              </w:rPr>
              <w:t>6</w:t>
            </w:r>
            <w:r w:rsidRPr="004C4B98">
              <w:rPr>
                <w:rFonts w:ascii="Arial" w:hAnsi="Arial" w:cs="Arial"/>
                <w:noProof/>
                <w:webHidden/>
              </w:rPr>
              <w:fldChar w:fldCharType="end"/>
            </w:r>
          </w:hyperlink>
        </w:p>
        <w:p w14:paraId="71D4D7CC" w14:textId="77777777" w:rsidR="006804C5" w:rsidRPr="004C4B98" w:rsidRDefault="006804C5">
          <w:pPr>
            <w:pStyle w:val="TOC1"/>
            <w:rPr>
              <w:rFonts w:ascii="Arial" w:eastAsiaTheme="minorEastAsia" w:hAnsi="Arial" w:cs="Arial"/>
              <w:noProof/>
              <w:sz w:val="22"/>
              <w:szCs w:val="22"/>
              <w:lang w:val="en-CA" w:eastAsia="en-CA"/>
            </w:rPr>
          </w:pPr>
          <w:hyperlink w:anchor="_Toc514838804" w:history="1">
            <w:r w:rsidRPr="004C4B98">
              <w:rPr>
                <w:rStyle w:val="Hyperlink"/>
                <w:rFonts w:ascii="Arial" w:hAnsi="Arial" w:cs="Arial"/>
                <w:noProof/>
                <w:color w:val="auto"/>
                <w:u w:val="none"/>
              </w:rPr>
              <w:t>5.</w:t>
            </w:r>
            <w:r w:rsidRPr="004C4B98">
              <w:rPr>
                <w:rFonts w:ascii="Arial" w:eastAsiaTheme="minorEastAsia" w:hAnsi="Arial" w:cs="Arial"/>
                <w:noProof/>
                <w:sz w:val="22"/>
                <w:szCs w:val="22"/>
                <w:lang w:val="en-CA" w:eastAsia="en-CA"/>
              </w:rPr>
              <w:tab/>
            </w:r>
            <w:r w:rsidRPr="004C4B98">
              <w:rPr>
                <w:rStyle w:val="Hyperlink"/>
                <w:rFonts w:ascii="Arial" w:hAnsi="Arial" w:cs="Arial"/>
                <w:noProof/>
                <w:color w:val="auto"/>
                <w:u w:val="none"/>
              </w:rPr>
              <w:t>VOTING LOCATION(S)</w:t>
            </w:r>
            <w:r w:rsidRPr="004C4B98">
              <w:rPr>
                <w:rFonts w:ascii="Arial" w:hAnsi="Arial" w:cs="Arial"/>
                <w:noProof/>
                <w:webHidden/>
              </w:rPr>
              <w:tab/>
            </w:r>
            <w:r w:rsidRPr="004C4B98">
              <w:rPr>
                <w:rFonts w:ascii="Arial" w:hAnsi="Arial" w:cs="Arial"/>
                <w:noProof/>
                <w:webHidden/>
              </w:rPr>
              <w:fldChar w:fldCharType="begin"/>
            </w:r>
            <w:r w:rsidRPr="004C4B98">
              <w:rPr>
                <w:rFonts w:ascii="Arial" w:hAnsi="Arial" w:cs="Arial"/>
                <w:noProof/>
                <w:webHidden/>
              </w:rPr>
              <w:instrText xml:space="preserve"> PAGEREF _Toc514838804 \h </w:instrText>
            </w:r>
            <w:r w:rsidRPr="004C4B98">
              <w:rPr>
                <w:rFonts w:ascii="Arial" w:hAnsi="Arial" w:cs="Arial"/>
                <w:noProof/>
                <w:webHidden/>
              </w:rPr>
            </w:r>
            <w:r w:rsidRPr="004C4B98">
              <w:rPr>
                <w:rFonts w:ascii="Arial" w:hAnsi="Arial" w:cs="Arial"/>
                <w:noProof/>
                <w:webHidden/>
              </w:rPr>
              <w:fldChar w:fldCharType="separate"/>
            </w:r>
            <w:r w:rsidR="005B4116">
              <w:rPr>
                <w:rFonts w:ascii="Arial" w:hAnsi="Arial" w:cs="Arial"/>
                <w:noProof/>
                <w:webHidden/>
              </w:rPr>
              <w:t>9</w:t>
            </w:r>
            <w:r w:rsidRPr="004C4B98">
              <w:rPr>
                <w:rFonts w:ascii="Arial" w:hAnsi="Arial" w:cs="Arial"/>
                <w:noProof/>
                <w:webHidden/>
              </w:rPr>
              <w:fldChar w:fldCharType="end"/>
            </w:r>
          </w:hyperlink>
        </w:p>
        <w:p w14:paraId="0D6791D1" w14:textId="77777777" w:rsidR="006804C5" w:rsidRPr="004C4B98" w:rsidRDefault="006804C5">
          <w:pPr>
            <w:pStyle w:val="TOC1"/>
            <w:rPr>
              <w:rFonts w:ascii="Arial" w:eastAsiaTheme="minorEastAsia" w:hAnsi="Arial" w:cs="Arial"/>
              <w:noProof/>
              <w:sz w:val="22"/>
              <w:szCs w:val="22"/>
              <w:lang w:val="en-CA" w:eastAsia="en-CA"/>
            </w:rPr>
          </w:pPr>
          <w:hyperlink w:anchor="_Toc514838805" w:history="1">
            <w:r w:rsidRPr="004C4B98">
              <w:rPr>
                <w:rStyle w:val="Hyperlink"/>
                <w:rFonts w:ascii="Arial" w:hAnsi="Arial" w:cs="Arial"/>
                <w:noProof/>
                <w:color w:val="auto"/>
                <w:u w:val="none"/>
              </w:rPr>
              <w:t>6.</w:t>
            </w:r>
            <w:r w:rsidRPr="004C4B98">
              <w:rPr>
                <w:rFonts w:ascii="Arial" w:eastAsiaTheme="minorEastAsia" w:hAnsi="Arial" w:cs="Arial"/>
                <w:noProof/>
                <w:sz w:val="22"/>
                <w:szCs w:val="22"/>
                <w:lang w:val="en-CA" w:eastAsia="en-CA"/>
              </w:rPr>
              <w:tab/>
            </w:r>
            <w:r w:rsidRPr="004C4B98">
              <w:rPr>
                <w:rStyle w:val="Hyperlink"/>
                <w:rFonts w:ascii="Arial" w:hAnsi="Arial" w:cs="Arial"/>
                <w:noProof/>
                <w:color w:val="auto"/>
                <w:u w:val="none"/>
              </w:rPr>
              <w:t>VOTING ASSISTANCE</w:t>
            </w:r>
            <w:r w:rsidRPr="004C4B98">
              <w:rPr>
                <w:rFonts w:ascii="Arial" w:hAnsi="Arial" w:cs="Arial"/>
                <w:noProof/>
                <w:webHidden/>
              </w:rPr>
              <w:tab/>
            </w:r>
            <w:r w:rsidRPr="004C4B98">
              <w:rPr>
                <w:rFonts w:ascii="Arial" w:hAnsi="Arial" w:cs="Arial"/>
                <w:noProof/>
                <w:webHidden/>
              </w:rPr>
              <w:fldChar w:fldCharType="begin"/>
            </w:r>
            <w:r w:rsidRPr="004C4B98">
              <w:rPr>
                <w:rFonts w:ascii="Arial" w:hAnsi="Arial" w:cs="Arial"/>
                <w:noProof/>
                <w:webHidden/>
              </w:rPr>
              <w:instrText xml:space="preserve"> PAGEREF _Toc514838805 \h </w:instrText>
            </w:r>
            <w:r w:rsidRPr="004C4B98">
              <w:rPr>
                <w:rFonts w:ascii="Arial" w:hAnsi="Arial" w:cs="Arial"/>
                <w:noProof/>
                <w:webHidden/>
              </w:rPr>
            </w:r>
            <w:r w:rsidRPr="004C4B98">
              <w:rPr>
                <w:rFonts w:ascii="Arial" w:hAnsi="Arial" w:cs="Arial"/>
                <w:noProof/>
                <w:webHidden/>
              </w:rPr>
              <w:fldChar w:fldCharType="separate"/>
            </w:r>
            <w:r w:rsidR="005B4116">
              <w:rPr>
                <w:rFonts w:ascii="Arial" w:hAnsi="Arial" w:cs="Arial"/>
                <w:noProof/>
                <w:webHidden/>
              </w:rPr>
              <w:t>10</w:t>
            </w:r>
            <w:r w:rsidRPr="004C4B98">
              <w:rPr>
                <w:rFonts w:ascii="Arial" w:hAnsi="Arial" w:cs="Arial"/>
                <w:noProof/>
                <w:webHidden/>
              </w:rPr>
              <w:fldChar w:fldCharType="end"/>
            </w:r>
          </w:hyperlink>
        </w:p>
        <w:p w14:paraId="5951B732" w14:textId="77777777" w:rsidR="006804C5" w:rsidRPr="004C4B98" w:rsidRDefault="006804C5">
          <w:pPr>
            <w:pStyle w:val="TOC1"/>
            <w:rPr>
              <w:rFonts w:ascii="Arial" w:eastAsiaTheme="minorEastAsia" w:hAnsi="Arial" w:cs="Arial"/>
              <w:noProof/>
              <w:sz w:val="22"/>
              <w:szCs w:val="22"/>
              <w:lang w:val="en-CA" w:eastAsia="en-CA"/>
            </w:rPr>
          </w:pPr>
          <w:hyperlink w:anchor="_Toc514838806" w:history="1">
            <w:r w:rsidRPr="004C4B98">
              <w:rPr>
                <w:rStyle w:val="Hyperlink"/>
                <w:rFonts w:ascii="Arial" w:hAnsi="Arial" w:cs="Arial"/>
                <w:noProof/>
                <w:color w:val="auto"/>
                <w:u w:val="none"/>
              </w:rPr>
              <w:t>7.</w:t>
            </w:r>
            <w:r w:rsidRPr="004C4B98">
              <w:rPr>
                <w:rFonts w:ascii="Arial" w:eastAsiaTheme="minorEastAsia" w:hAnsi="Arial" w:cs="Arial"/>
                <w:noProof/>
                <w:sz w:val="22"/>
                <w:szCs w:val="22"/>
                <w:lang w:val="en-CA" w:eastAsia="en-CA"/>
              </w:rPr>
              <w:tab/>
            </w:r>
            <w:r w:rsidRPr="004C4B98">
              <w:rPr>
                <w:rStyle w:val="Hyperlink"/>
                <w:rFonts w:ascii="Arial" w:hAnsi="Arial" w:cs="Arial"/>
                <w:noProof/>
                <w:color w:val="auto"/>
                <w:u w:val="none"/>
              </w:rPr>
              <w:t>COMMUNICATION</w:t>
            </w:r>
            <w:r w:rsidRPr="004C4B98">
              <w:rPr>
                <w:rFonts w:ascii="Arial" w:hAnsi="Arial" w:cs="Arial"/>
                <w:noProof/>
                <w:webHidden/>
              </w:rPr>
              <w:tab/>
            </w:r>
            <w:r w:rsidRPr="004C4B98">
              <w:rPr>
                <w:rFonts w:ascii="Arial" w:hAnsi="Arial" w:cs="Arial"/>
                <w:noProof/>
                <w:webHidden/>
              </w:rPr>
              <w:fldChar w:fldCharType="begin"/>
            </w:r>
            <w:r w:rsidRPr="004C4B98">
              <w:rPr>
                <w:rFonts w:ascii="Arial" w:hAnsi="Arial" w:cs="Arial"/>
                <w:noProof/>
                <w:webHidden/>
              </w:rPr>
              <w:instrText xml:space="preserve"> PAGEREF _Toc514838806 \h </w:instrText>
            </w:r>
            <w:r w:rsidRPr="004C4B98">
              <w:rPr>
                <w:rFonts w:ascii="Arial" w:hAnsi="Arial" w:cs="Arial"/>
                <w:noProof/>
                <w:webHidden/>
              </w:rPr>
            </w:r>
            <w:r w:rsidRPr="004C4B98">
              <w:rPr>
                <w:rFonts w:ascii="Arial" w:hAnsi="Arial" w:cs="Arial"/>
                <w:noProof/>
                <w:webHidden/>
              </w:rPr>
              <w:fldChar w:fldCharType="separate"/>
            </w:r>
            <w:r w:rsidR="005B4116">
              <w:rPr>
                <w:rFonts w:ascii="Arial" w:hAnsi="Arial" w:cs="Arial"/>
                <w:noProof/>
                <w:webHidden/>
              </w:rPr>
              <w:t>11</w:t>
            </w:r>
            <w:r w:rsidRPr="004C4B98">
              <w:rPr>
                <w:rFonts w:ascii="Arial" w:hAnsi="Arial" w:cs="Arial"/>
                <w:noProof/>
                <w:webHidden/>
              </w:rPr>
              <w:fldChar w:fldCharType="end"/>
            </w:r>
          </w:hyperlink>
        </w:p>
        <w:p w14:paraId="7E7FDF66" w14:textId="77777777" w:rsidR="006804C5" w:rsidRPr="004C4B98" w:rsidRDefault="006804C5" w:rsidP="00630DFE">
          <w:pPr>
            <w:pStyle w:val="TOC1"/>
            <w:rPr>
              <w:rStyle w:val="Hyperlink"/>
              <w:rFonts w:ascii="Arial" w:hAnsi="Arial" w:cs="Arial"/>
              <w:noProof/>
              <w:color w:val="auto"/>
              <w:u w:val="none"/>
            </w:rPr>
          </w:pPr>
          <w:hyperlink w:anchor="_Toc514838807" w:history="1">
            <w:r w:rsidRPr="004C4B98">
              <w:rPr>
                <w:rStyle w:val="Hyperlink"/>
                <w:rFonts w:ascii="Arial" w:hAnsi="Arial" w:cs="Arial"/>
                <w:noProof/>
                <w:color w:val="auto"/>
                <w:u w:val="none"/>
              </w:rPr>
              <w:t>8.</w:t>
            </w:r>
            <w:r w:rsidRPr="004C4B98">
              <w:rPr>
                <w:rFonts w:ascii="Arial" w:eastAsiaTheme="minorEastAsia" w:hAnsi="Arial" w:cs="Arial"/>
                <w:noProof/>
                <w:sz w:val="22"/>
                <w:szCs w:val="22"/>
                <w:lang w:val="en-CA" w:eastAsia="en-CA"/>
              </w:rPr>
              <w:tab/>
            </w:r>
            <w:r w:rsidRPr="004C4B98">
              <w:rPr>
                <w:rStyle w:val="Hyperlink"/>
                <w:rFonts w:ascii="Arial" w:hAnsi="Arial" w:cs="Arial"/>
                <w:noProof/>
                <w:color w:val="auto"/>
                <w:u w:val="none"/>
              </w:rPr>
              <w:t>CANDIDATES</w:t>
            </w:r>
            <w:r w:rsidRPr="004C4B98">
              <w:rPr>
                <w:rFonts w:ascii="Arial" w:hAnsi="Arial" w:cs="Arial"/>
                <w:noProof/>
                <w:webHidden/>
              </w:rPr>
              <w:tab/>
            </w:r>
            <w:r w:rsidRPr="004C4B98">
              <w:rPr>
                <w:rFonts w:ascii="Arial" w:hAnsi="Arial" w:cs="Arial"/>
                <w:noProof/>
                <w:webHidden/>
              </w:rPr>
              <w:fldChar w:fldCharType="begin"/>
            </w:r>
            <w:r w:rsidRPr="004C4B98">
              <w:rPr>
                <w:rFonts w:ascii="Arial" w:hAnsi="Arial" w:cs="Arial"/>
                <w:noProof/>
                <w:webHidden/>
              </w:rPr>
              <w:instrText xml:space="preserve"> PAGEREF _Toc514838807 \h </w:instrText>
            </w:r>
            <w:r w:rsidRPr="004C4B98">
              <w:rPr>
                <w:rFonts w:ascii="Arial" w:hAnsi="Arial" w:cs="Arial"/>
                <w:noProof/>
                <w:webHidden/>
              </w:rPr>
            </w:r>
            <w:r w:rsidRPr="004C4B98">
              <w:rPr>
                <w:rFonts w:ascii="Arial" w:hAnsi="Arial" w:cs="Arial"/>
                <w:noProof/>
                <w:webHidden/>
              </w:rPr>
              <w:fldChar w:fldCharType="separate"/>
            </w:r>
            <w:r w:rsidR="005B4116">
              <w:rPr>
                <w:rFonts w:ascii="Arial" w:hAnsi="Arial" w:cs="Arial"/>
                <w:noProof/>
                <w:webHidden/>
              </w:rPr>
              <w:t>13</w:t>
            </w:r>
            <w:r w:rsidRPr="004C4B98">
              <w:rPr>
                <w:rFonts w:ascii="Arial" w:hAnsi="Arial" w:cs="Arial"/>
                <w:noProof/>
                <w:webHidden/>
              </w:rPr>
              <w:fldChar w:fldCharType="end"/>
            </w:r>
          </w:hyperlink>
        </w:p>
        <w:p w14:paraId="0A48CE51" w14:textId="4350454F" w:rsidR="006804C5" w:rsidRPr="004C4B98" w:rsidRDefault="006804C5">
          <w:pPr>
            <w:pStyle w:val="TOC1"/>
            <w:rPr>
              <w:noProof/>
              <w:color w:val="0563C1" w:themeColor="hyperlink"/>
              <w:u w:val="single"/>
            </w:rPr>
          </w:pPr>
          <w:r w:rsidRPr="004C4B98">
            <w:rPr>
              <w:rStyle w:val="Hyperlink"/>
              <w:rFonts w:ascii="Arial" w:hAnsi="Arial" w:cs="Arial"/>
              <w:noProof/>
              <w:color w:val="auto"/>
              <w:u w:val="none"/>
            </w:rPr>
            <w:t>9.</w:t>
          </w:r>
          <w:r w:rsidRPr="004C4B98">
            <w:rPr>
              <w:rStyle w:val="Hyperlink"/>
              <w:rFonts w:ascii="Arial" w:hAnsi="Arial" w:cs="Arial"/>
              <w:noProof/>
              <w:color w:val="auto"/>
              <w:u w:val="none"/>
            </w:rPr>
            <w:tab/>
            <w:t>SCHEDULE A</w:t>
          </w:r>
          <w:r w:rsidRPr="004C4B98">
            <w:rPr>
              <w:rStyle w:val="Hyperlink"/>
              <w:rFonts w:ascii="Arial" w:hAnsi="Arial" w:cs="Arial"/>
              <w:noProof/>
              <w:color w:val="auto"/>
              <w:u w:val="none"/>
            </w:rPr>
            <w:tab/>
            <w:t>14</w:t>
          </w:r>
          <w:r w:rsidRPr="004C4B98">
            <w:rPr>
              <w:rFonts w:ascii="Arial" w:eastAsiaTheme="minorEastAsia" w:hAnsi="Arial" w:cs="Arial"/>
            </w:rPr>
            <w:tab/>
          </w:r>
        </w:p>
        <w:p w14:paraId="62B7F3A1" w14:textId="77777777" w:rsidR="00A90DD2" w:rsidRPr="004C4B98" w:rsidRDefault="00A90DD2">
          <w:pPr>
            <w:rPr>
              <w:rFonts w:ascii="Arial" w:hAnsi="Arial" w:cs="Arial"/>
              <w:sz w:val="28"/>
              <w:szCs w:val="28"/>
            </w:rPr>
          </w:pPr>
          <w:r w:rsidRPr="004C4B98">
            <w:rPr>
              <w:rFonts w:ascii="Arial" w:hAnsi="Arial" w:cs="Arial"/>
              <w:b/>
              <w:bCs/>
              <w:noProof/>
              <w:sz w:val="28"/>
              <w:szCs w:val="28"/>
            </w:rPr>
            <w:fldChar w:fldCharType="end"/>
          </w:r>
        </w:p>
      </w:sdtContent>
    </w:sdt>
    <w:p w14:paraId="460A51A9" w14:textId="77777777" w:rsidR="00A90DD2" w:rsidRPr="004C4B98" w:rsidRDefault="00A90DD2">
      <w:pPr>
        <w:rPr>
          <w:rFonts w:ascii="Arial" w:hAnsi="Arial" w:cs="Arial"/>
          <w:sz w:val="28"/>
          <w:szCs w:val="28"/>
        </w:rPr>
      </w:pPr>
    </w:p>
    <w:p w14:paraId="14EBA8FF" w14:textId="77777777" w:rsidR="00A90DD2" w:rsidRPr="004C4B98" w:rsidRDefault="00A90DD2">
      <w:pPr>
        <w:rPr>
          <w:rFonts w:ascii="Arial" w:hAnsi="Arial" w:cs="Arial"/>
          <w:sz w:val="28"/>
          <w:szCs w:val="28"/>
        </w:rPr>
      </w:pPr>
    </w:p>
    <w:p w14:paraId="2FBF07FE" w14:textId="77777777" w:rsidR="00A90DD2" w:rsidRPr="004C4B98" w:rsidRDefault="00A90DD2">
      <w:pPr>
        <w:rPr>
          <w:rFonts w:ascii="Arial" w:hAnsi="Arial" w:cs="Arial"/>
          <w:sz w:val="28"/>
          <w:szCs w:val="28"/>
        </w:rPr>
      </w:pPr>
    </w:p>
    <w:p w14:paraId="4EA26E71" w14:textId="77777777" w:rsidR="00A90DD2" w:rsidRPr="004C4B98" w:rsidRDefault="00A90DD2">
      <w:pPr>
        <w:rPr>
          <w:rFonts w:ascii="Arial" w:hAnsi="Arial" w:cs="Arial"/>
          <w:sz w:val="28"/>
          <w:szCs w:val="28"/>
        </w:rPr>
      </w:pPr>
    </w:p>
    <w:p w14:paraId="4873D6B8" w14:textId="77777777" w:rsidR="00A90DD2" w:rsidRPr="004C4B98" w:rsidRDefault="00A90DD2">
      <w:pPr>
        <w:rPr>
          <w:rFonts w:ascii="Arial" w:hAnsi="Arial" w:cs="Arial"/>
          <w:sz w:val="28"/>
          <w:szCs w:val="28"/>
        </w:rPr>
      </w:pPr>
    </w:p>
    <w:p w14:paraId="1F011960" w14:textId="77777777" w:rsidR="00A90DD2" w:rsidRPr="004C4B98" w:rsidRDefault="00A90DD2">
      <w:pPr>
        <w:rPr>
          <w:rFonts w:ascii="Arial" w:hAnsi="Arial" w:cs="Arial"/>
          <w:sz w:val="28"/>
          <w:szCs w:val="28"/>
        </w:rPr>
      </w:pPr>
    </w:p>
    <w:p w14:paraId="08374B20" w14:textId="77777777" w:rsidR="00A90DD2" w:rsidRPr="004C4B98" w:rsidRDefault="00A90DD2">
      <w:pPr>
        <w:rPr>
          <w:rFonts w:ascii="Arial" w:hAnsi="Arial" w:cs="Arial"/>
          <w:sz w:val="28"/>
          <w:szCs w:val="28"/>
        </w:rPr>
      </w:pPr>
    </w:p>
    <w:p w14:paraId="4C49B688" w14:textId="77777777" w:rsidR="00A90DD2" w:rsidRPr="004C4B98" w:rsidRDefault="00A90DD2">
      <w:pPr>
        <w:rPr>
          <w:rFonts w:ascii="Arial" w:hAnsi="Arial" w:cs="Arial"/>
          <w:sz w:val="28"/>
          <w:szCs w:val="28"/>
        </w:rPr>
      </w:pPr>
    </w:p>
    <w:p w14:paraId="42EC6A2E" w14:textId="77777777" w:rsidR="00A90DD2" w:rsidRPr="004C4B98" w:rsidRDefault="00A90DD2">
      <w:pPr>
        <w:rPr>
          <w:rFonts w:ascii="Arial" w:hAnsi="Arial" w:cs="Arial"/>
          <w:sz w:val="28"/>
          <w:szCs w:val="28"/>
        </w:rPr>
      </w:pPr>
    </w:p>
    <w:p w14:paraId="02B23A56" w14:textId="77777777" w:rsidR="00A90DD2" w:rsidRPr="004C4B98" w:rsidRDefault="00A90DD2">
      <w:pPr>
        <w:rPr>
          <w:rFonts w:ascii="Arial" w:hAnsi="Arial" w:cs="Arial"/>
          <w:sz w:val="28"/>
          <w:szCs w:val="28"/>
        </w:rPr>
      </w:pPr>
    </w:p>
    <w:p w14:paraId="0A749DA2" w14:textId="77777777" w:rsidR="00A90DD2" w:rsidRPr="004C4B98" w:rsidRDefault="00A90DD2">
      <w:pPr>
        <w:rPr>
          <w:rFonts w:ascii="Arial" w:hAnsi="Arial" w:cs="Arial"/>
          <w:sz w:val="28"/>
          <w:szCs w:val="28"/>
        </w:rPr>
      </w:pPr>
    </w:p>
    <w:p w14:paraId="36CFFFA9" w14:textId="77777777" w:rsidR="00A90DD2" w:rsidRPr="004C4B98" w:rsidRDefault="00A90DD2">
      <w:pPr>
        <w:rPr>
          <w:rFonts w:ascii="Arial" w:hAnsi="Arial" w:cs="Arial"/>
          <w:sz w:val="28"/>
          <w:szCs w:val="28"/>
        </w:rPr>
      </w:pPr>
    </w:p>
    <w:p w14:paraId="648FBC84" w14:textId="77777777" w:rsidR="00A90DD2" w:rsidRPr="004C4B98" w:rsidRDefault="00A90DD2">
      <w:pPr>
        <w:rPr>
          <w:rFonts w:ascii="Arial" w:hAnsi="Arial" w:cs="Arial"/>
          <w:sz w:val="28"/>
          <w:szCs w:val="28"/>
        </w:rPr>
      </w:pPr>
    </w:p>
    <w:p w14:paraId="79400577" w14:textId="77777777" w:rsidR="00A90DD2" w:rsidRPr="004C4B98" w:rsidRDefault="00A90DD2">
      <w:pPr>
        <w:rPr>
          <w:rFonts w:ascii="Arial" w:hAnsi="Arial" w:cs="Arial"/>
          <w:sz w:val="28"/>
          <w:szCs w:val="28"/>
        </w:rPr>
      </w:pPr>
    </w:p>
    <w:p w14:paraId="281EAD8E" w14:textId="77777777" w:rsidR="00A90DD2" w:rsidRPr="004C4B98" w:rsidRDefault="00A90DD2">
      <w:pPr>
        <w:rPr>
          <w:rFonts w:ascii="Arial" w:hAnsi="Arial" w:cs="Arial"/>
          <w:sz w:val="28"/>
          <w:szCs w:val="28"/>
        </w:rPr>
      </w:pPr>
    </w:p>
    <w:p w14:paraId="3BF4D5DC" w14:textId="77777777" w:rsidR="00AB1D4F" w:rsidRPr="004C4B98" w:rsidRDefault="00AB1D4F">
      <w:pPr>
        <w:rPr>
          <w:rFonts w:ascii="Arial" w:hAnsi="Arial" w:cs="Arial"/>
          <w:sz w:val="28"/>
          <w:szCs w:val="28"/>
        </w:rPr>
      </w:pPr>
    </w:p>
    <w:p w14:paraId="3ABD3862" w14:textId="77777777" w:rsidR="00AB1D4F" w:rsidRPr="004C4B98" w:rsidRDefault="00AB1D4F">
      <w:pPr>
        <w:rPr>
          <w:rFonts w:ascii="Arial" w:hAnsi="Arial" w:cs="Arial"/>
          <w:sz w:val="28"/>
          <w:szCs w:val="28"/>
        </w:rPr>
      </w:pPr>
    </w:p>
    <w:p w14:paraId="0828CAD1" w14:textId="77777777" w:rsidR="008677C1" w:rsidRPr="004C4B98" w:rsidRDefault="008677C1">
      <w:pPr>
        <w:spacing w:after="160" w:line="259" w:lineRule="auto"/>
        <w:rPr>
          <w:rFonts w:ascii="Arial" w:hAnsi="Arial" w:cs="Arial"/>
          <w:sz w:val="28"/>
          <w:szCs w:val="28"/>
          <w:highlight w:val="yellow"/>
          <w:u w:val="single"/>
          <w:lang w:val="en-GB"/>
        </w:rPr>
      </w:pPr>
      <w:r w:rsidRPr="004C4B98">
        <w:rPr>
          <w:rFonts w:ascii="Arial" w:hAnsi="Arial" w:cs="Arial"/>
          <w:sz w:val="28"/>
          <w:szCs w:val="28"/>
          <w:highlight w:val="yellow"/>
          <w:u w:val="single"/>
          <w:lang w:val="en-GB"/>
        </w:rPr>
        <w:br w:type="page"/>
      </w:r>
    </w:p>
    <w:p w14:paraId="1FF964C8" w14:textId="77777777" w:rsidR="00060EAA" w:rsidRPr="004C4B98" w:rsidRDefault="00582D0A" w:rsidP="00FF4046">
      <w:pPr>
        <w:pStyle w:val="Heading1"/>
        <w:numPr>
          <w:ilvl w:val="0"/>
          <w:numId w:val="2"/>
        </w:numPr>
        <w:ind w:left="450"/>
        <w:rPr>
          <w:rFonts w:ascii="Arial" w:hAnsi="Arial" w:cs="Arial"/>
          <w:sz w:val="36"/>
          <w:szCs w:val="36"/>
        </w:rPr>
      </w:pPr>
      <w:bookmarkStart w:id="0" w:name="_Toc514838799"/>
      <w:r w:rsidRPr="004C4B98">
        <w:rPr>
          <w:rFonts w:ascii="Arial" w:hAnsi="Arial" w:cs="Arial"/>
          <w:sz w:val="36"/>
          <w:szCs w:val="36"/>
        </w:rPr>
        <w:lastRenderedPageBreak/>
        <w:t>INTRODUCTION</w:t>
      </w:r>
      <w:bookmarkEnd w:id="0"/>
    </w:p>
    <w:p w14:paraId="3D9C109E" w14:textId="77777777" w:rsidR="00060EAA" w:rsidRPr="004C4B98" w:rsidRDefault="00060EAA">
      <w:pPr>
        <w:rPr>
          <w:rFonts w:ascii="Arial" w:hAnsi="Arial" w:cs="Arial"/>
          <w:sz w:val="28"/>
          <w:szCs w:val="28"/>
        </w:rPr>
      </w:pPr>
    </w:p>
    <w:p w14:paraId="27364D93" w14:textId="31A5DD0C" w:rsidR="00A60866" w:rsidRPr="004C4B98" w:rsidRDefault="00FF4046" w:rsidP="00D06B83">
      <w:pPr>
        <w:ind w:left="450"/>
        <w:jc w:val="both"/>
        <w:rPr>
          <w:rFonts w:ascii="Arial" w:hAnsi="Arial" w:cs="Arial"/>
          <w:sz w:val="28"/>
          <w:szCs w:val="28"/>
          <w:lang w:val="en-CA"/>
        </w:rPr>
      </w:pPr>
      <w:r w:rsidRPr="004C4B98">
        <w:rPr>
          <w:rFonts w:ascii="Arial" w:hAnsi="Arial" w:cs="Arial"/>
          <w:sz w:val="28"/>
          <w:szCs w:val="28"/>
        </w:rPr>
        <w:t>This plan will address the specific accessibility requirements in relation to the 20</w:t>
      </w:r>
      <w:r w:rsidR="00D06B83">
        <w:rPr>
          <w:rFonts w:ascii="Arial" w:hAnsi="Arial" w:cs="Arial"/>
          <w:sz w:val="28"/>
          <w:szCs w:val="28"/>
        </w:rPr>
        <w:t>2</w:t>
      </w:r>
      <w:r w:rsidR="005B7AE6">
        <w:rPr>
          <w:rFonts w:ascii="Arial" w:hAnsi="Arial" w:cs="Arial"/>
          <w:sz w:val="28"/>
          <w:szCs w:val="28"/>
        </w:rPr>
        <w:t>6</w:t>
      </w:r>
      <w:r w:rsidRPr="004C4B98">
        <w:rPr>
          <w:rFonts w:ascii="Arial" w:hAnsi="Arial" w:cs="Arial"/>
          <w:sz w:val="28"/>
          <w:szCs w:val="28"/>
        </w:rPr>
        <w:t xml:space="preserve"> Municipal Election in the </w:t>
      </w:r>
      <w:r w:rsidR="00AE1D20" w:rsidRPr="004C4B98">
        <w:rPr>
          <w:rFonts w:ascii="Arial" w:hAnsi="Arial" w:cs="Arial"/>
          <w:sz w:val="28"/>
          <w:szCs w:val="28"/>
        </w:rPr>
        <w:t>Townsh</w:t>
      </w:r>
      <w:r w:rsidR="0037753D" w:rsidRPr="00630DFE">
        <w:rPr>
          <w:rFonts w:ascii="Arial" w:hAnsi="Arial" w:cs="Arial"/>
          <w:sz w:val="28"/>
          <w:szCs w:val="28"/>
        </w:rPr>
        <w:t>ip of Centre Wellington.</w:t>
      </w:r>
    </w:p>
    <w:p w14:paraId="694AC183" w14:textId="77777777" w:rsidR="00FF4046" w:rsidRPr="004C4B98" w:rsidRDefault="00FF4046" w:rsidP="00D06B83">
      <w:pPr>
        <w:ind w:left="450"/>
        <w:jc w:val="both"/>
        <w:rPr>
          <w:rFonts w:ascii="Arial" w:hAnsi="Arial" w:cs="Arial"/>
          <w:sz w:val="28"/>
          <w:szCs w:val="28"/>
          <w:lang w:val="en-CA"/>
        </w:rPr>
      </w:pPr>
    </w:p>
    <w:p w14:paraId="19B1B2B6" w14:textId="3CD01983" w:rsidR="00260C8D" w:rsidRPr="00AB64E6" w:rsidRDefault="00FF4046" w:rsidP="00D06B83">
      <w:pPr>
        <w:ind w:left="450"/>
        <w:jc w:val="both"/>
        <w:rPr>
          <w:rFonts w:ascii="Arial" w:hAnsi="Arial" w:cs="Arial"/>
          <w:sz w:val="28"/>
          <w:szCs w:val="28"/>
        </w:rPr>
      </w:pPr>
      <w:r w:rsidRPr="004C4B98">
        <w:rPr>
          <w:rFonts w:ascii="Arial" w:hAnsi="Arial" w:cs="Arial"/>
          <w:sz w:val="28"/>
          <w:szCs w:val="28"/>
        </w:rPr>
        <w:t xml:space="preserve">The </w:t>
      </w:r>
      <w:r w:rsidR="00AE1D20" w:rsidRPr="004C4B98">
        <w:rPr>
          <w:rFonts w:ascii="Arial" w:hAnsi="Arial" w:cs="Arial"/>
          <w:sz w:val="28"/>
          <w:szCs w:val="28"/>
        </w:rPr>
        <w:t xml:space="preserve">Township </w:t>
      </w:r>
      <w:r w:rsidRPr="004C4B98">
        <w:rPr>
          <w:rFonts w:ascii="Arial" w:hAnsi="Arial" w:cs="Arial"/>
          <w:sz w:val="28"/>
          <w:szCs w:val="28"/>
        </w:rPr>
        <w:t xml:space="preserve">has made great efforts in promoting a barrier free community. </w:t>
      </w:r>
      <w:proofErr w:type="gramStart"/>
      <w:r w:rsidRPr="004C4B98">
        <w:rPr>
          <w:rFonts w:ascii="Arial" w:hAnsi="Arial" w:cs="Arial"/>
          <w:sz w:val="28"/>
          <w:szCs w:val="28"/>
        </w:rPr>
        <w:t>In an effort to</w:t>
      </w:r>
      <w:proofErr w:type="gramEnd"/>
      <w:r w:rsidRPr="004C4B98">
        <w:rPr>
          <w:rFonts w:ascii="Arial" w:hAnsi="Arial" w:cs="Arial"/>
          <w:sz w:val="28"/>
          <w:szCs w:val="28"/>
        </w:rPr>
        <w:t xml:space="preserve"> ensure the 20</w:t>
      </w:r>
      <w:r w:rsidR="00D06B83">
        <w:rPr>
          <w:rFonts w:ascii="Arial" w:hAnsi="Arial" w:cs="Arial"/>
          <w:sz w:val="28"/>
          <w:szCs w:val="28"/>
        </w:rPr>
        <w:t>2</w:t>
      </w:r>
      <w:r w:rsidR="005B7AE6">
        <w:rPr>
          <w:rFonts w:ascii="Arial" w:hAnsi="Arial" w:cs="Arial"/>
          <w:sz w:val="28"/>
          <w:szCs w:val="28"/>
        </w:rPr>
        <w:t>6</w:t>
      </w:r>
      <w:r w:rsidRPr="004C4B98">
        <w:rPr>
          <w:rFonts w:ascii="Arial" w:hAnsi="Arial" w:cs="Arial"/>
          <w:sz w:val="28"/>
          <w:szCs w:val="28"/>
        </w:rPr>
        <w:t xml:space="preserve"> Municipal Election is consistent with the core principles of the </w:t>
      </w:r>
      <w:r w:rsidRPr="004C4B98">
        <w:rPr>
          <w:rFonts w:ascii="Arial" w:hAnsi="Arial" w:cs="Arial"/>
          <w:i/>
          <w:sz w:val="28"/>
          <w:szCs w:val="28"/>
        </w:rPr>
        <w:t>Accessibility for Ontarians with Disabilities Act, 2005</w:t>
      </w:r>
      <w:r w:rsidRPr="004C4B98">
        <w:rPr>
          <w:rFonts w:ascii="Arial" w:hAnsi="Arial" w:cs="Arial"/>
          <w:sz w:val="28"/>
          <w:szCs w:val="28"/>
        </w:rPr>
        <w:t>, this planning document was developed in advance of the election</w:t>
      </w:r>
      <w:r w:rsidR="00D06B83">
        <w:rPr>
          <w:rFonts w:ascii="Arial" w:hAnsi="Arial" w:cs="Arial"/>
          <w:sz w:val="28"/>
          <w:szCs w:val="28"/>
        </w:rPr>
        <w:t xml:space="preserve">, having regard for the </w:t>
      </w:r>
      <w:proofErr w:type="gramStart"/>
      <w:r w:rsidR="00D06B83">
        <w:rPr>
          <w:rFonts w:ascii="Arial" w:hAnsi="Arial" w:cs="Arial"/>
          <w:sz w:val="28"/>
          <w:szCs w:val="28"/>
        </w:rPr>
        <w:t>lessoned</w:t>
      </w:r>
      <w:proofErr w:type="gramEnd"/>
      <w:r w:rsidR="00D06B83">
        <w:rPr>
          <w:rFonts w:ascii="Arial" w:hAnsi="Arial" w:cs="Arial"/>
          <w:sz w:val="28"/>
          <w:szCs w:val="28"/>
        </w:rPr>
        <w:t xml:space="preserve"> learned from 20</w:t>
      </w:r>
      <w:r w:rsidR="005B7AE6">
        <w:rPr>
          <w:rFonts w:ascii="Arial" w:hAnsi="Arial" w:cs="Arial"/>
          <w:sz w:val="28"/>
          <w:szCs w:val="28"/>
        </w:rPr>
        <w:t>22</w:t>
      </w:r>
      <w:r w:rsidR="00D06B83">
        <w:rPr>
          <w:rFonts w:ascii="Arial" w:hAnsi="Arial" w:cs="Arial"/>
          <w:sz w:val="28"/>
          <w:szCs w:val="28"/>
        </w:rPr>
        <w:t xml:space="preserve">, </w:t>
      </w:r>
      <w:proofErr w:type="gramStart"/>
      <w:r w:rsidRPr="004C4B98">
        <w:rPr>
          <w:rFonts w:ascii="Arial" w:hAnsi="Arial" w:cs="Arial"/>
          <w:sz w:val="28"/>
          <w:szCs w:val="28"/>
        </w:rPr>
        <w:t>in order to</w:t>
      </w:r>
      <w:proofErr w:type="gramEnd"/>
      <w:r w:rsidRPr="004C4B98">
        <w:rPr>
          <w:rFonts w:ascii="Arial" w:hAnsi="Arial" w:cs="Arial"/>
          <w:sz w:val="28"/>
          <w:szCs w:val="28"/>
        </w:rPr>
        <w:t xml:space="preserve"> identify measures to be taken and reported to Council following the election.</w:t>
      </w:r>
    </w:p>
    <w:p w14:paraId="16FA5CF0" w14:textId="77777777" w:rsidR="00260C8D" w:rsidRPr="00AC6D47" w:rsidRDefault="00260C8D" w:rsidP="00D06B83">
      <w:pPr>
        <w:ind w:left="450"/>
        <w:jc w:val="both"/>
        <w:rPr>
          <w:rFonts w:ascii="Arial" w:hAnsi="Arial" w:cs="Arial"/>
          <w:sz w:val="28"/>
          <w:szCs w:val="28"/>
        </w:rPr>
      </w:pPr>
    </w:p>
    <w:p w14:paraId="397DCF54" w14:textId="6B0766FB" w:rsidR="00260C8D" w:rsidRPr="00AB64E6" w:rsidRDefault="00260C8D" w:rsidP="00D06B83">
      <w:pPr>
        <w:ind w:left="450"/>
        <w:jc w:val="both"/>
        <w:rPr>
          <w:rFonts w:ascii="Arial" w:hAnsi="Arial" w:cs="Arial"/>
          <w:sz w:val="28"/>
          <w:szCs w:val="28"/>
        </w:rPr>
      </w:pPr>
      <w:r w:rsidRPr="004C4B98">
        <w:rPr>
          <w:rFonts w:ascii="Arial" w:hAnsi="Arial" w:cs="Arial"/>
          <w:bCs/>
          <w:sz w:val="28"/>
          <w:szCs w:val="28"/>
          <w:lang w:val="en-GB"/>
        </w:rPr>
        <w:t>This plan is for the use of the 20</w:t>
      </w:r>
      <w:r w:rsidR="00D06B83">
        <w:rPr>
          <w:rFonts w:ascii="Arial" w:hAnsi="Arial" w:cs="Arial"/>
          <w:bCs/>
          <w:sz w:val="28"/>
          <w:szCs w:val="28"/>
          <w:lang w:val="en-GB"/>
        </w:rPr>
        <w:t>2</w:t>
      </w:r>
      <w:r w:rsidR="005B7AE6">
        <w:rPr>
          <w:rFonts w:ascii="Arial" w:hAnsi="Arial" w:cs="Arial"/>
          <w:bCs/>
          <w:sz w:val="28"/>
          <w:szCs w:val="28"/>
          <w:lang w:val="en-GB"/>
        </w:rPr>
        <w:t>6</w:t>
      </w:r>
      <w:r w:rsidRPr="004C4B98">
        <w:rPr>
          <w:rFonts w:ascii="Arial" w:hAnsi="Arial" w:cs="Arial"/>
          <w:bCs/>
          <w:sz w:val="28"/>
          <w:szCs w:val="28"/>
          <w:lang w:val="en-GB"/>
        </w:rPr>
        <w:t xml:space="preserve"> Municipal Election in conjunction with the Township’s Multi-Year Accessibility Plan </w:t>
      </w:r>
      <w:r w:rsidRPr="007E03BB">
        <w:rPr>
          <w:rFonts w:ascii="Arial" w:hAnsi="Arial" w:cs="Arial"/>
          <w:bCs/>
          <w:sz w:val="28"/>
          <w:szCs w:val="28"/>
          <w:lang w:val="en-GB"/>
        </w:rPr>
        <w:t>(20</w:t>
      </w:r>
      <w:r w:rsidR="007E03BB" w:rsidRPr="007E03BB">
        <w:rPr>
          <w:rFonts w:ascii="Arial" w:hAnsi="Arial" w:cs="Arial"/>
          <w:bCs/>
          <w:sz w:val="28"/>
          <w:szCs w:val="28"/>
          <w:lang w:val="en-GB"/>
        </w:rPr>
        <w:t>2</w:t>
      </w:r>
      <w:r w:rsidR="005B7AE6">
        <w:rPr>
          <w:rFonts w:ascii="Arial" w:hAnsi="Arial" w:cs="Arial"/>
          <w:bCs/>
          <w:sz w:val="28"/>
          <w:szCs w:val="28"/>
          <w:lang w:val="en-GB"/>
        </w:rPr>
        <w:t>4</w:t>
      </w:r>
      <w:r w:rsidRPr="007E03BB">
        <w:rPr>
          <w:rFonts w:ascii="Arial" w:hAnsi="Arial" w:cs="Arial"/>
          <w:bCs/>
          <w:sz w:val="28"/>
          <w:szCs w:val="28"/>
          <w:lang w:val="en-GB"/>
        </w:rPr>
        <w:t>-202</w:t>
      </w:r>
      <w:r w:rsidR="005B7AE6">
        <w:rPr>
          <w:rFonts w:ascii="Arial" w:hAnsi="Arial" w:cs="Arial"/>
          <w:bCs/>
          <w:sz w:val="28"/>
          <w:szCs w:val="28"/>
          <w:lang w:val="en-GB"/>
        </w:rPr>
        <w:t>8</w:t>
      </w:r>
      <w:r w:rsidRPr="007E03BB">
        <w:rPr>
          <w:rFonts w:ascii="Arial" w:hAnsi="Arial" w:cs="Arial"/>
          <w:bCs/>
          <w:sz w:val="28"/>
          <w:szCs w:val="28"/>
          <w:lang w:val="en-GB"/>
        </w:rPr>
        <w:t>),</w:t>
      </w:r>
      <w:r w:rsidRPr="004C4B98">
        <w:rPr>
          <w:rFonts w:ascii="Arial" w:hAnsi="Arial" w:cs="Arial"/>
          <w:bCs/>
          <w:sz w:val="28"/>
          <w:szCs w:val="28"/>
          <w:lang w:val="en-GB"/>
        </w:rPr>
        <w:t xml:space="preserve"> </w:t>
      </w:r>
      <w:r w:rsidR="0037753D">
        <w:rPr>
          <w:rFonts w:ascii="Arial" w:hAnsi="Arial" w:cs="Arial"/>
          <w:bCs/>
          <w:i/>
          <w:sz w:val="28"/>
          <w:szCs w:val="28"/>
          <w:lang w:val="en-GB"/>
        </w:rPr>
        <w:t>Accessibility for Ontarians with Disabilities Act</w:t>
      </w:r>
      <w:r w:rsidR="00A206EF">
        <w:rPr>
          <w:rFonts w:ascii="Arial" w:hAnsi="Arial" w:cs="Arial"/>
          <w:bCs/>
          <w:sz w:val="28"/>
          <w:szCs w:val="28"/>
          <w:lang w:val="en-GB"/>
        </w:rPr>
        <w:t>, 2005</w:t>
      </w:r>
      <w:r w:rsidR="0037753D" w:rsidRPr="00630DFE">
        <w:rPr>
          <w:rFonts w:ascii="Arial" w:hAnsi="Arial" w:cs="Arial"/>
          <w:bCs/>
          <w:sz w:val="28"/>
          <w:szCs w:val="28"/>
          <w:lang w:val="en-GB"/>
        </w:rPr>
        <w:t xml:space="preserve"> </w:t>
      </w:r>
      <w:r w:rsidR="0037753D">
        <w:rPr>
          <w:rFonts w:ascii="Arial" w:hAnsi="Arial" w:cs="Arial"/>
          <w:bCs/>
          <w:sz w:val="28"/>
          <w:szCs w:val="28"/>
          <w:lang w:val="en-GB"/>
        </w:rPr>
        <w:t xml:space="preserve">(AODA) </w:t>
      </w:r>
      <w:r w:rsidR="0037753D" w:rsidRPr="00630DFE">
        <w:rPr>
          <w:rFonts w:ascii="Arial" w:hAnsi="Arial" w:cs="Arial"/>
          <w:bCs/>
          <w:sz w:val="28"/>
          <w:szCs w:val="28"/>
          <w:lang w:val="en-GB"/>
        </w:rPr>
        <w:t xml:space="preserve">and </w:t>
      </w:r>
      <w:r w:rsidR="0037753D">
        <w:rPr>
          <w:rFonts w:ascii="Arial" w:hAnsi="Arial" w:cs="Arial"/>
          <w:bCs/>
          <w:sz w:val="28"/>
          <w:szCs w:val="28"/>
          <w:lang w:val="en-GB"/>
        </w:rPr>
        <w:t>Integrated Accessibility Standards Regulation (IASR).</w:t>
      </w:r>
    </w:p>
    <w:p w14:paraId="5911C58F" w14:textId="353F7B2A" w:rsidR="00425C2D" w:rsidRPr="00AB64E6" w:rsidRDefault="00425C2D" w:rsidP="004C4B98">
      <w:pPr>
        <w:rPr>
          <w:rFonts w:ascii="Arial" w:hAnsi="Arial" w:cs="Arial"/>
          <w:sz w:val="28"/>
          <w:szCs w:val="28"/>
        </w:rPr>
      </w:pPr>
    </w:p>
    <w:p w14:paraId="5F64CC01" w14:textId="29114E56" w:rsidR="00425C2D" w:rsidRPr="004C4B98" w:rsidRDefault="00C87CD2" w:rsidP="004C4B98">
      <w:pPr>
        <w:ind w:firstLine="450"/>
        <w:rPr>
          <w:rFonts w:ascii="Arial" w:hAnsi="Arial" w:cs="Arial"/>
          <w:b/>
          <w:sz w:val="32"/>
          <w:szCs w:val="32"/>
          <w:u w:val="single"/>
        </w:rPr>
      </w:pPr>
      <w:r w:rsidRPr="004C4B98">
        <w:rPr>
          <w:rFonts w:ascii="Arial" w:hAnsi="Arial" w:cs="Arial"/>
          <w:b/>
          <w:sz w:val="32"/>
          <w:szCs w:val="32"/>
          <w:u w:val="single"/>
        </w:rPr>
        <w:t xml:space="preserve">1.1 </w:t>
      </w:r>
      <w:r w:rsidR="00425C2D" w:rsidRPr="004C4B98">
        <w:rPr>
          <w:rFonts w:ascii="Arial" w:hAnsi="Arial" w:cs="Arial"/>
          <w:b/>
          <w:sz w:val="32"/>
          <w:szCs w:val="32"/>
          <w:u w:val="single"/>
        </w:rPr>
        <w:t>Legislation</w:t>
      </w:r>
    </w:p>
    <w:p w14:paraId="30507241" w14:textId="77777777" w:rsidR="00425C2D" w:rsidRPr="00AB64E6" w:rsidRDefault="00425C2D" w:rsidP="004C4B98">
      <w:pPr>
        <w:rPr>
          <w:rFonts w:ascii="Arial" w:hAnsi="Arial" w:cs="Arial"/>
          <w:b/>
          <w:sz w:val="28"/>
          <w:szCs w:val="28"/>
          <w:u w:val="single"/>
        </w:rPr>
      </w:pPr>
    </w:p>
    <w:p w14:paraId="6FA754EB" w14:textId="77777777" w:rsidR="00C87CD2" w:rsidRDefault="00425C2D" w:rsidP="004C4B98">
      <w:pPr>
        <w:pStyle w:val="Default"/>
        <w:ind w:firstLine="450"/>
        <w:rPr>
          <w:rFonts w:ascii="Arial" w:hAnsi="Arial" w:cs="Arial"/>
          <w:sz w:val="28"/>
          <w:szCs w:val="28"/>
        </w:rPr>
      </w:pPr>
      <w:r w:rsidRPr="004C4B98">
        <w:rPr>
          <w:rFonts w:ascii="Arial" w:hAnsi="Arial" w:cs="Arial"/>
          <w:i/>
          <w:iCs/>
          <w:sz w:val="28"/>
          <w:szCs w:val="28"/>
        </w:rPr>
        <w:t>Municipal Elections Act</w:t>
      </w:r>
      <w:r w:rsidRPr="004C4B98">
        <w:rPr>
          <w:rFonts w:ascii="Arial" w:hAnsi="Arial" w:cs="Arial"/>
          <w:sz w:val="28"/>
          <w:szCs w:val="28"/>
        </w:rPr>
        <w:t>, 1996, as amended</w:t>
      </w:r>
      <w:r w:rsidR="00C87CD2" w:rsidRPr="004C4B98">
        <w:rPr>
          <w:rFonts w:ascii="Arial" w:hAnsi="Arial" w:cs="Arial"/>
          <w:sz w:val="28"/>
          <w:szCs w:val="28"/>
        </w:rPr>
        <w:t>.</w:t>
      </w:r>
    </w:p>
    <w:p w14:paraId="756189A4" w14:textId="77777777" w:rsidR="00C87CD2" w:rsidRPr="004C4B98" w:rsidRDefault="00C87CD2" w:rsidP="004C4B98">
      <w:pPr>
        <w:pStyle w:val="Default"/>
        <w:ind w:firstLine="450"/>
        <w:rPr>
          <w:rFonts w:ascii="Arial" w:hAnsi="Arial" w:cs="Arial"/>
          <w:sz w:val="28"/>
          <w:szCs w:val="28"/>
        </w:rPr>
      </w:pPr>
    </w:p>
    <w:p w14:paraId="13E5540A" w14:textId="6CD76B10" w:rsidR="00425C2D" w:rsidRDefault="00425C2D" w:rsidP="004C4B98">
      <w:pPr>
        <w:pStyle w:val="Default"/>
        <w:ind w:firstLine="450"/>
        <w:rPr>
          <w:rFonts w:ascii="Arial" w:hAnsi="Arial" w:cs="Arial"/>
          <w:sz w:val="28"/>
          <w:szCs w:val="28"/>
        </w:rPr>
      </w:pPr>
      <w:r w:rsidRPr="004C4B98">
        <w:rPr>
          <w:rFonts w:ascii="Arial" w:hAnsi="Arial" w:cs="Arial"/>
          <w:sz w:val="28"/>
          <w:szCs w:val="28"/>
        </w:rPr>
        <w:t xml:space="preserve">Section 12.1 </w:t>
      </w:r>
    </w:p>
    <w:p w14:paraId="39EA54A9" w14:textId="77777777" w:rsidR="00C87CD2" w:rsidRPr="004C4B98" w:rsidRDefault="00C87CD2" w:rsidP="004C4B98">
      <w:pPr>
        <w:pStyle w:val="Default"/>
        <w:ind w:firstLine="450"/>
        <w:rPr>
          <w:rFonts w:ascii="Arial" w:hAnsi="Arial" w:cs="Arial"/>
          <w:sz w:val="28"/>
          <w:szCs w:val="28"/>
        </w:rPr>
      </w:pPr>
    </w:p>
    <w:p w14:paraId="5FD5C99D" w14:textId="5BF88C1A" w:rsidR="00425C2D" w:rsidRPr="004C4B98" w:rsidRDefault="00AB3B5C" w:rsidP="00D06B83">
      <w:pPr>
        <w:pStyle w:val="Default"/>
        <w:spacing w:after="51"/>
        <w:ind w:left="720"/>
        <w:jc w:val="both"/>
        <w:rPr>
          <w:rFonts w:ascii="Arial" w:hAnsi="Arial" w:cs="Arial"/>
          <w:sz w:val="28"/>
          <w:szCs w:val="28"/>
        </w:rPr>
      </w:pPr>
      <w:r w:rsidRPr="00630DFE">
        <w:rPr>
          <w:rFonts w:ascii="Arial" w:hAnsi="Arial" w:cs="Arial"/>
          <w:sz w:val="28"/>
          <w:szCs w:val="28"/>
        </w:rPr>
        <w:t>(1) A C</w:t>
      </w:r>
      <w:r w:rsidR="00425C2D" w:rsidRPr="004C4B98">
        <w:rPr>
          <w:rFonts w:ascii="Arial" w:hAnsi="Arial" w:cs="Arial"/>
          <w:sz w:val="28"/>
          <w:szCs w:val="28"/>
        </w:rPr>
        <w:t xml:space="preserve">lerk who is responsible for conducting an election shall have regard to the needs of electors and candidates with disabilities. </w:t>
      </w:r>
    </w:p>
    <w:p w14:paraId="27A47EE7" w14:textId="159EB5FB" w:rsidR="00425C2D" w:rsidRPr="004C4B98" w:rsidRDefault="00AB3B5C" w:rsidP="00D06B83">
      <w:pPr>
        <w:pStyle w:val="Default"/>
        <w:spacing w:after="51"/>
        <w:ind w:left="720"/>
        <w:jc w:val="both"/>
        <w:rPr>
          <w:rFonts w:ascii="Arial" w:hAnsi="Arial" w:cs="Arial"/>
          <w:sz w:val="28"/>
          <w:szCs w:val="28"/>
        </w:rPr>
      </w:pPr>
      <w:r w:rsidRPr="00630DFE">
        <w:rPr>
          <w:rFonts w:ascii="Arial" w:hAnsi="Arial" w:cs="Arial"/>
          <w:sz w:val="28"/>
          <w:szCs w:val="28"/>
        </w:rPr>
        <w:t>(2) The C</w:t>
      </w:r>
      <w:r w:rsidR="00425C2D" w:rsidRPr="004C4B98">
        <w:rPr>
          <w:rFonts w:ascii="Arial" w:hAnsi="Arial" w:cs="Arial"/>
          <w:sz w:val="28"/>
          <w:szCs w:val="28"/>
        </w:rPr>
        <w:t xml:space="preserve">lerk shall prepare a plan regarding the identification, removal and prevention of barriers that affect electors and candidates with disabilities and shall make the plan available to the public before voting day in a regular election. </w:t>
      </w:r>
    </w:p>
    <w:p w14:paraId="6CA528D9" w14:textId="2BB787D7" w:rsidR="00425C2D" w:rsidRPr="004C4B98" w:rsidRDefault="00425C2D" w:rsidP="00D06B83">
      <w:pPr>
        <w:pStyle w:val="Default"/>
        <w:ind w:left="720"/>
        <w:jc w:val="both"/>
        <w:rPr>
          <w:rFonts w:ascii="Arial" w:hAnsi="Arial" w:cs="Arial"/>
          <w:sz w:val="28"/>
          <w:szCs w:val="28"/>
        </w:rPr>
      </w:pPr>
      <w:r w:rsidRPr="004C4B98">
        <w:rPr>
          <w:rFonts w:ascii="Arial" w:hAnsi="Arial" w:cs="Arial"/>
          <w:sz w:val="28"/>
          <w:szCs w:val="28"/>
        </w:rPr>
        <w:t xml:space="preserve">(3) Within 90 days after voting </w:t>
      </w:r>
      <w:r w:rsidR="003861FB" w:rsidRPr="00630DFE">
        <w:rPr>
          <w:rFonts w:ascii="Arial" w:hAnsi="Arial" w:cs="Arial"/>
          <w:sz w:val="28"/>
          <w:szCs w:val="28"/>
        </w:rPr>
        <w:t>day in a regular election, the C</w:t>
      </w:r>
      <w:r w:rsidRPr="004C4B98">
        <w:rPr>
          <w:rFonts w:ascii="Arial" w:hAnsi="Arial" w:cs="Arial"/>
          <w:sz w:val="28"/>
          <w:szCs w:val="28"/>
        </w:rPr>
        <w:t xml:space="preserve">lerk shall prepare a report about the identification, removal and prevention of barriers that affect electors and candidates with disabilities and shall make the report available to the public. </w:t>
      </w:r>
    </w:p>
    <w:p w14:paraId="171D113C" w14:textId="77777777" w:rsidR="00425C2D" w:rsidRPr="004C4B98" w:rsidRDefault="00425C2D" w:rsidP="00C87CD2">
      <w:pPr>
        <w:pStyle w:val="Default"/>
        <w:ind w:left="426"/>
        <w:rPr>
          <w:rFonts w:ascii="Arial" w:hAnsi="Arial" w:cs="Arial"/>
          <w:sz w:val="28"/>
          <w:szCs w:val="28"/>
        </w:rPr>
      </w:pPr>
    </w:p>
    <w:p w14:paraId="512ADCC6" w14:textId="467729EB" w:rsidR="00425C2D" w:rsidRDefault="00425C2D" w:rsidP="00C87CD2">
      <w:pPr>
        <w:pStyle w:val="Default"/>
        <w:ind w:left="426"/>
        <w:rPr>
          <w:rFonts w:ascii="Arial" w:hAnsi="Arial" w:cs="Arial"/>
          <w:sz w:val="28"/>
          <w:szCs w:val="28"/>
        </w:rPr>
      </w:pPr>
      <w:r w:rsidRPr="004C4B98">
        <w:rPr>
          <w:rFonts w:ascii="Arial" w:hAnsi="Arial" w:cs="Arial"/>
          <w:sz w:val="28"/>
          <w:szCs w:val="28"/>
        </w:rPr>
        <w:t>Section 45 (2)</w:t>
      </w:r>
      <w:r w:rsidR="00C87CD2">
        <w:rPr>
          <w:rFonts w:ascii="Arial" w:hAnsi="Arial" w:cs="Arial"/>
          <w:sz w:val="28"/>
          <w:szCs w:val="28"/>
        </w:rPr>
        <w:t>:</w:t>
      </w:r>
      <w:r w:rsidRPr="004C4B98">
        <w:rPr>
          <w:rFonts w:ascii="Arial" w:hAnsi="Arial" w:cs="Arial"/>
          <w:sz w:val="28"/>
          <w:szCs w:val="28"/>
        </w:rPr>
        <w:t xml:space="preserve"> </w:t>
      </w:r>
    </w:p>
    <w:p w14:paraId="6DBEA970" w14:textId="77777777" w:rsidR="00C87CD2" w:rsidRPr="004C4B98" w:rsidRDefault="00C87CD2" w:rsidP="00C87CD2">
      <w:pPr>
        <w:pStyle w:val="Default"/>
        <w:ind w:left="426"/>
        <w:rPr>
          <w:rFonts w:ascii="Arial" w:hAnsi="Arial" w:cs="Arial"/>
          <w:sz w:val="28"/>
          <w:szCs w:val="28"/>
        </w:rPr>
      </w:pPr>
    </w:p>
    <w:p w14:paraId="2D8C56C3" w14:textId="168248A8" w:rsidR="00425C2D" w:rsidRPr="004C4B98" w:rsidRDefault="00425C2D" w:rsidP="00D06B83">
      <w:pPr>
        <w:ind w:left="720"/>
        <w:jc w:val="both"/>
        <w:rPr>
          <w:rFonts w:ascii="Arial" w:hAnsi="Arial" w:cs="Arial"/>
          <w:sz w:val="28"/>
          <w:szCs w:val="28"/>
        </w:rPr>
      </w:pPr>
      <w:r w:rsidRPr="004C4B98">
        <w:rPr>
          <w:rFonts w:ascii="Arial" w:hAnsi="Arial" w:cs="Arial"/>
          <w:sz w:val="28"/>
          <w:szCs w:val="28"/>
        </w:rPr>
        <w:t xml:space="preserve">In establishing the locations of voting places, the </w:t>
      </w:r>
      <w:r w:rsidR="003861FB" w:rsidRPr="00630DFE">
        <w:rPr>
          <w:rFonts w:ascii="Arial" w:hAnsi="Arial" w:cs="Arial"/>
          <w:sz w:val="28"/>
          <w:szCs w:val="28"/>
        </w:rPr>
        <w:t>C</w:t>
      </w:r>
      <w:r w:rsidRPr="004C4B98">
        <w:rPr>
          <w:rFonts w:ascii="Arial" w:hAnsi="Arial" w:cs="Arial"/>
          <w:sz w:val="28"/>
          <w:szCs w:val="28"/>
        </w:rPr>
        <w:t>lerk shall ensure that each voting place is accessible to electors with disabilities.</w:t>
      </w:r>
    </w:p>
    <w:p w14:paraId="4D507A05" w14:textId="77777777" w:rsidR="00425C2D" w:rsidRPr="004C4B98" w:rsidRDefault="00425C2D" w:rsidP="004C4B98">
      <w:pPr>
        <w:ind w:left="426"/>
        <w:rPr>
          <w:rFonts w:ascii="Arial" w:hAnsi="Arial" w:cs="Arial"/>
          <w:sz w:val="28"/>
          <w:szCs w:val="28"/>
        </w:rPr>
      </w:pPr>
    </w:p>
    <w:p w14:paraId="648A385C" w14:textId="1F333AF0" w:rsidR="00425C2D" w:rsidRPr="004C4B98" w:rsidRDefault="00C87CD2" w:rsidP="00C87CD2">
      <w:pPr>
        <w:pStyle w:val="Default"/>
        <w:ind w:left="426"/>
        <w:rPr>
          <w:rFonts w:ascii="Arial" w:hAnsi="Arial" w:cs="Arial"/>
          <w:b/>
          <w:sz w:val="32"/>
          <w:szCs w:val="28"/>
          <w:u w:val="single"/>
        </w:rPr>
      </w:pPr>
      <w:r w:rsidRPr="004C4B98">
        <w:rPr>
          <w:rFonts w:ascii="Arial" w:hAnsi="Arial" w:cs="Arial"/>
          <w:b/>
          <w:sz w:val="32"/>
          <w:szCs w:val="28"/>
          <w:u w:val="single"/>
        </w:rPr>
        <w:t xml:space="preserve">1.2 </w:t>
      </w:r>
      <w:r w:rsidR="00425C2D" w:rsidRPr="004C4B98">
        <w:rPr>
          <w:rFonts w:ascii="Arial" w:hAnsi="Arial" w:cs="Arial"/>
          <w:b/>
          <w:sz w:val="32"/>
          <w:szCs w:val="28"/>
          <w:u w:val="single"/>
        </w:rPr>
        <w:t xml:space="preserve">Definition of Disability </w:t>
      </w:r>
    </w:p>
    <w:p w14:paraId="648FFC81" w14:textId="77777777" w:rsidR="00C87CD2" w:rsidRPr="004C4B98" w:rsidRDefault="00C87CD2" w:rsidP="00C87CD2">
      <w:pPr>
        <w:pStyle w:val="Default"/>
        <w:ind w:left="426"/>
        <w:rPr>
          <w:rFonts w:ascii="Arial" w:hAnsi="Arial" w:cs="Arial"/>
          <w:b/>
          <w:sz w:val="28"/>
          <w:szCs w:val="28"/>
          <w:u w:val="single"/>
        </w:rPr>
      </w:pPr>
    </w:p>
    <w:p w14:paraId="25A11E55" w14:textId="77777777" w:rsidR="00425C2D" w:rsidRPr="004C4B98" w:rsidRDefault="00425C2D" w:rsidP="00C87CD2">
      <w:pPr>
        <w:pStyle w:val="Default"/>
        <w:ind w:left="426"/>
        <w:rPr>
          <w:rFonts w:ascii="Arial" w:hAnsi="Arial" w:cs="Arial"/>
          <w:sz w:val="28"/>
          <w:szCs w:val="28"/>
        </w:rPr>
      </w:pPr>
      <w:r w:rsidRPr="004C4B98">
        <w:rPr>
          <w:rFonts w:ascii="Arial" w:hAnsi="Arial" w:cs="Arial"/>
          <w:sz w:val="28"/>
          <w:szCs w:val="28"/>
        </w:rPr>
        <w:t xml:space="preserve">The </w:t>
      </w:r>
      <w:r w:rsidRPr="004C4B98">
        <w:rPr>
          <w:rFonts w:ascii="Arial" w:hAnsi="Arial" w:cs="Arial"/>
          <w:i/>
          <w:iCs/>
          <w:sz w:val="28"/>
          <w:szCs w:val="28"/>
        </w:rPr>
        <w:t>Accessibility for Ontarians with Disabilities Act</w:t>
      </w:r>
      <w:r w:rsidRPr="004C4B98">
        <w:rPr>
          <w:rFonts w:ascii="Arial" w:hAnsi="Arial" w:cs="Arial"/>
          <w:sz w:val="28"/>
          <w:szCs w:val="28"/>
        </w:rPr>
        <w:t xml:space="preserve">, 2005 defines “disability” as follows: </w:t>
      </w:r>
    </w:p>
    <w:p w14:paraId="0B68C68F" w14:textId="77777777" w:rsidR="00C87CD2" w:rsidRPr="004C4B98" w:rsidRDefault="00C87CD2" w:rsidP="00C87CD2">
      <w:pPr>
        <w:pStyle w:val="Default"/>
        <w:ind w:left="426"/>
        <w:rPr>
          <w:rFonts w:ascii="Arial" w:hAnsi="Arial" w:cs="Arial"/>
          <w:sz w:val="28"/>
          <w:szCs w:val="28"/>
        </w:rPr>
      </w:pPr>
    </w:p>
    <w:p w14:paraId="3115657E" w14:textId="77777777" w:rsidR="00425C2D" w:rsidRPr="004C4B98" w:rsidRDefault="00425C2D" w:rsidP="00D06B83">
      <w:pPr>
        <w:pStyle w:val="Default"/>
        <w:spacing w:after="51"/>
        <w:ind w:left="426"/>
        <w:jc w:val="both"/>
        <w:rPr>
          <w:rFonts w:ascii="Arial" w:hAnsi="Arial" w:cs="Arial"/>
          <w:sz w:val="28"/>
          <w:szCs w:val="28"/>
        </w:rPr>
      </w:pPr>
      <w:r w:rsidRPr="004C4B98">
        <w:rPr>
          <w:rFonts w:ascii="Arial" w:hAnsi="Arial" w:cs="Arial"/>
          <w:sz w:val="28"/>
          <w:szCs w:val="28"/>
        </w:rPr>
        <w:t xml:space="preserve">(a) 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 </w:t>
      </w:r>
    </w:p>
    <w:p w14:paraId="1CE3589C" w14:textId="77777777" w:rsidR="00425C2D" w:rsidRPr="004C4B98" w:rsidRDefault="00425C2D" w:rsidP="00D06B83">
      <w:pPr>
        <w:pStyle w:val="Default"/>
        <w:spacing w:after="51"/>
        <w:ind w:left="426"/>
        <w:jc w:val="both"/>
        <w:rPr>
          <w:rFonts w:ascii="Arial" w:hAnsi="Arial" w:cs="Arial"/>
          <w:sz w:val="28"/>
          <w:szCs w:val="28"/>
        </w:rPr>
      </w:pPr>
      <w:r w:rsidRPr="004C4B98">
        <w:rPr>
          <w:rFonts w:ascii="Arial" w:hAnsi="Arial" w:cs="Arial"/>
          <w:sz w:val="28"/>
          <w:szCs w:val="28"/>
        </w:rPr>
        <w:t xml:space="preserve">(b) a condition of mental impairment or a developmental disability, </w:t>
      </w:r>
    </w:p>
    <w:p w14:paraId="58CB173C" w14:textId="77777777" w:rsidR="00425C2D" w:rsidRPr="004C4B98" w:rsidRDefault="00425C2D" w:rsidP="00D06B83">
      <w:pPr>
        <w:pStyle w:val="Default"/>
        <w:spacing w:after="51"/>
        <w:ind w:left="426"/>
        <w:jc w:val="both"/>
        <w:rPr>
          <w:rFonts w:ascii="Arial" w:hAnsi="Arial" w:cs="Arial"/>
          <w:sz w:val="28"/>
          <w:szCs w:val="28"/>
        </w:rPr>
      </w:pPr>
      <w:r w:rsidRPr="004C4B98">
        <w:rPr>
          <w:rFonts w:ascii="Arial" w:hAnsi="Arial" w:cs="Arial"/>
          <w:sz w:val="28"/>
          <w:szCs w:val="28"/>
        </w:rPr>
        <w:t xml:space="preserve">(c) a learning disability, or a dysfunction in one or more of the processes involved in understanding or using symbols or spoken language, </w:t>
      </w:r>
    </w:p>
    <w:p w14:paraId="02474C57" w14:textId="77777777" w:rsidR="00425C2D" w:rsidRPr="004C4B98" w:rsidRDefault="00425C2D" w:rsidP="00D06B83">
      <w:pPr>
        <w:pStyle w:val="Default"/>
        <w:spacing w:after="51"/>
        <w:ind w:left="426"/>
        <w:jc w:val="both"/>
        <w:rPr>
          <w:rFonts w:ascii="Arial" w:hAnsi="Arial" w:cs="Arial"/>
          <w:sz w:val="28"/>
          <w:szCs w:val="28"/>
        </w:rPr>
      </w:pPr>
      <w:r w:rsidRPr="004C4B98">
        <w:rPr>
          <w:rFonts w:ascii="Arial" w:hAnsi="Arial" w:cs="Arial"/>
          <w:sz w:val="28"/>
          <w:szCs w:val="28"/>
        </w:rPr>
        <w:t xml:space="preserve">(d) a mental disorder, or </w:t>
      </w:r>
    </w:p>
    <w:p w14:paraId="04485C88" w14:textId="77777777" w:rsidR="00425C2D" w:rsidRPr="004C4B98" w:rsidRDefault="00425C2D" w:rsidP="00D06B83">
      <w:pPr>
        <w:pStyle w:val="Default"/>
        <w:ind w:left="426"/>
        <w:jc w:val="both"/>
        <w:rPr>
          <w:rFonts w:ascii="Arial" w:hAnsi="Arial" w:cs="Arial"/>
          <w:sz w:val="28"/>
          <w:szCs w:val="28"/>
        </w:rPr>
      </w:pPr>
      <w:r w:rsidRPr="004C4B98">
        <w:rPr>
          <w:rFonts w:ascii="Arial" w:hAnsi="Arial" w:cs="Arial"/>
          <w:sz w:val="28"/>
          <w:szCs w:val="28"/>
        </w:rPr>
        <w:t xml:space="preserve">(e) an injury or disability for which benefits were claimed or received under the insurance plan established under the </w:t>
      </w:r>
      <w:r w:rsidRPr="004C4B98">
        <w:rPr>
          <w:rFonts w:ascii="Arial" w:hAnsi="Arial" w:cs="Arial"/>
          <w:i/>
          <w:iCs/>
          <w:sz w:val="28"/>
          <w:szCs w:val="28"/>
        </w:rPr>
        <w:t>Workplace Safety and Insurance Act, 1997</w:t>
      </w:r>
      <w:r w:rsidRPr="004C4B98">
        <w:rPr>
          <w:rFonts w:ascii="Arial" w:hAnsi="Arial" w:cs="Arial"/>
          <w:sz w:val="28"/>
          <w:szCs w:val="28"/>
        </w:rPr>
        <w:t xml:space="preserve">. </w:t>
      </w:r>
    </w:p>
    <w:p w14:paraId="2365FEFD" w14:textId="77777777" w:rsidR="00425C2D" w:rsidRPr="00AB64E6" w:rsidRDefault="00425C2D" w:rsidP="004C4B98">
      <w:pPr>
        <w:ind w:left="426"/>
        <w:rPr>
          <w:rFonts w:ascii="Arial" w:hAnsi="Arial" w:cs="Arial"/>
          <w:sz w:val="28"/>
          <w:szCs w:val="28"/>
        </w:rPr>
      </w:pPr>
    </w:p>
    <w:p w14:paraId="426166A0" w14:textId="02D6BC6E" w:rsidR="00260C8D" w:rsidRPr="004C4B98" w:rsidRDefault="00C87CD2" w:rsidP="00C87CD2">
      <w:pPr>
        <w:pStyle w:val="Default"/>
        <w:ind w:left="426"/>
        <w:rPr>
          <w:rFonts w:ascii="Arial" w:hAnsi="Arial" w:cs="Arial"/>
          <w:b/>
          <w:sz w:val="32"/>
          <w:szCs w:val="28"/>
          <w:u w:val="single"/>
        </w:rPr>
      </w:pPr>
      <w:r w:rsidRPr="004C4B98">
        <w:rPr>
          <w:rFonts w:ascii="Arial" w:hAnsi="Arial" w:cs="Arial"/>
          <w:b/>
          <w:sz w:val="32"/>
          <w:szCs w:val="28"/>
          <w:u w:val="single"/>
        </w:rPr>
        <w:t xml:space="preserve">1.3 </w:t>
      </w:r>
      <w:r w:rsidR="00260C8D" w:rsidRPr="004C4B98">
        <w:rPr>
          <w:rFonts w:ascii="Arial" w:hAnsi="Arial" w:cs="Arial"/>
          <w:b/>
          <w:sz w:val="32"/>
          <w:szCs w:val="28"/>
          <w:u w:val="single"/>
        </w:rPr>
        <w:t xml:space="preserve">Feedback </w:t>
      </w:r>
    </w:p>
    <w:p w14:paraId="42F22837" w14:textId="77777777" w:rsidR="00260C8D" w:rsidRPr="004C4B98" w:rsidRDefault="00260C8D" w:rsidP="00C87CD2">
      <w:pPr>
        <w:pStyle w:val="Default"/>
        <w:ind w:left="426"/>
        <w:rPr>
          <w:rFonts w:ascii="Arial" w:hAnsi="Arial" w:cs="Arial"/>
          <w:sz w:val="28"/>
          <w:szCs w:val="28"/>
        </w:rPr>
      </w:pPr>
    </w:p>
    <w:p w14:paraId="2DAAD946" w14:textId="5D51FE2C" w:rsidR="00260C8D" w:rsidRPr="004C4B98" w:rsidRDefault="00260C8D" w:rsidP="00D06B83">
      <w:pPr>
        <w:pStyle w:val="Default"/>
        <w:ind w:left="426"/>
        <w:jc w:val="both"/>
        <w:rPr>
          <w:rFonts w:ascii="Arial" w:hAnsi="Arial" w:cs="Arial"/>
          <w:sz w:val="28"/>
          <w:szCs w:val="28"/>
        </w:rPr>
      </w:pPr>
      <w:r w:rsidRPr="004C4B98">
        <w:rPr>
          <w:rFonts w:ascii="Arial" w:hAnsi="Arial" w:cs="Arial"/>
          <w:sz w:val="28"/>
          <w:szCs w:val="28"/>
        </w:rPr>
        <w:t xml:space="preserve">The </w:t>
      </w:r>
      <w:r w:rsidR="00561536">
        <w:rPr>
          <w:rFonts w:ascii="Arial" w:hAnsi="Arial" w:cs="Arial"/>
          <w:sz w:val="28"/>
          <w:szCs w:val="28"/>
        </w:rPr>
        <w:t>M</w:t>
      </w:r>
      <w:r w:rsidR="00AB3B5C">
        <w:rPr>
          <w:rFonts w:ascii="Arial" w:hAnsi="Arial" w:cs="Arial"/>
          <w:sz w:val="28"/>
          <w:szCs w:val="28"/>
        </w:rPr>
        <w:t>unicipal</w:t>
      </w:r>
      <w:r w:rsidRPr="004C4B98">
        <w:rPr>
          <w:rFonts w:ascii="Arial" w:hAnsi="Arial" w:cs="Arial"/>
          <w:sz w:val="28"/>
          <w:szCs w:val="28"/>
        </w:rPr>
        <w:t xml:space="preserve"> Clerk welcomes feedback to identify areas where changes can improve the delivery of an accessible election. This plan is a living document and will continue to undergo changes. If you feel you have identified a barrier</w:t>
      </w:r>
      <w:r w:rsidR="00812007">
        <w:rPr>
          <w:rFonts w:ascii="Arial" w:hAnsi="Arial" w:cs="Arial"/>
          <w:sz w:val="28"/>
          <w:szCs w:val="28"/>
        </w:rPr>
        <w:t xml:space="preserve"> or</w:t>
      </w:r>
      <w:r w:rsidRPr="004C4B98">
        <w:rPr>
          <w:rFonts w:ascii="Arial" w:hAnsi="Arial" w:cs="Arial"/>
          <w:sz w:val="28"/>
          <w:szCs w:val="28"/>
        </w:rPr>
        <w:t xml:space="preserve"> have a recommendation to improve accessibility for the upcoming election, please provide us with your feedback on how we can make changes. You can contact our Election </w:t>
      </w:r>
      <w:r w:rsidR="005B7AE6">
        <w:rPr>
          <w:rFonts w:ascii="Arial" w:hAnsi="Arial" w:cs="Arial"/>
          <w:sz w:val="28"/>
          <w:szCs w:val="28"/>
        </w:rPr>
        <w:t xml:space="preserve">Officials </w:t>
      </w:r>
      <w:r w:rsidRPr="004C4B98">
        <w:rPr>
          <w:rFonts w:ascii="Arial" w:hAnsi="Arial" w:cs="Arial"/>
          <w:sz w:val="28"/>
          <w:szCs w:val="28"/>
        </w:rPr>
        <w:t>at:</w:t>
      </w:r>
    </w:p>
    <w:p w14:paraId="5EFDAB22" w14:textId="77777777" w:rsidR="00260C8D" w:rsidRPr="004C4B98" w:rsidRDefault="00260C8D" w:rsidP="00C87CD2">
      <w:pPr>
        <w:pStyle w:val="Default"/>
        <w:ind w:left="426"/>
        <w:rPr>
          <w:rFonts w:ascii="Arial" w:hAnsi="Arial" w:cs="Arial"/>
          <w:sz w:val="28"/>
          <w:szCs w:val="28"/>
        </w:rPr>
      </w:pPr>
    </w:p>
    <w:p w14:paraId="0E5E2168" w14:textId="0CEEF727" w:rsidR="00260C8D" w:rsidRPr="004C4B98" w:rsidRDefault="00260C8D" w:rsidP="00C87CD2">
      <w:pPr>
        <w:pStyle w:val="Default"/>
        <w:ind w:left="426"/>
        <w:rPr>
          <w:rFonts w:ascii="Arial" w:hAnsi="Arial" w:cs="Arial"/>
          <w:sz w:val="28"/>
          <w:szCs w:val="28"/>
        </w:rPr>
      </w:pPr>
      <w:r w:rsidRPr="004C4B98">
        <w:rPr>
          <w:rFonts w:ascii="Arial" w:hAnsi="Arial" w:cs="Arial"/>
          <w:b/>
          <w:sz w:val="28"/>
          <w:szCs w:val="28"/>
          <w:u w:val="single"/>
        </w:rPr>
        <w:t>Email:</w:t>
      </w:r>
      <w:r w:rsidRPr="004C4B98">
        <w:rPr>
          <w:rFonts w:ascii="Arial" w:hAnsi="Arial" w:cs="Arial"/>
          <w:sz w:val="28"/>
          <w:szCs w:val="28"/>
        </w:rPr>
        <w:t xml:space="preserve"> </w:t>
      </w:r>
      <w:hyperlink r:id="rId9" w:history="1">
        <w:r w:rsidR="00AB3B5C" w:rsidRPr="00630DFE">
          <w:rPr>
            <w:rStyle w:val="Hyperlink"/>
            <w:rFonts w:ascii="Arial" w:hAnsi="Arial" w:cs="Arial"/>
            <w:sz w:val="28"/>
            <w:szCs w:val="28"/>
          </w:rPr>
          <w:t>elections</w:t>
        </w:r>
        <w:r w:rsidR="00AB3B5C" w:rsidRPr="004C4B98">
          <w:rPr>
            <w:rStyle w:val="Hyperlink"/>
            <w:rFonts w:ascii="Arial" w:hAnsi="Arial" w:cs="Arial"/>
            <w:sz w:val="28"/>
            <w:szCs w:val="28"/>
          </w:rPr>
          <w:t>@centrewellington.ca</w:t>
        </w:r>
      </w:hyperlink>
      <w:r w:rsidRPr="004C4B98">
        <w:rPr>
          <w:rFonts w:ascii="Arial" w:hAnsi="Arial" w:cs="Arial"/>
          <w:sz w:val="28"/>
          <w:szCs w:val="28"/>
        </w:rPr>
        <w:t xml:space="preserve"> </w:t>
      </w:r>
    </w:p>
    <w:p w14:paraId="4C34577D" w14:textId="16372576" w:rsidR="00260C8D" w:rsidRPr="004C4B98" w:rsidRDefault="00260C8D" w:rsidP="00C87CD2">
      <w:pPr>
        <w:pStyle w:val="Default"/>
        <w:ind w:left="426"/>
        <w:rPr>
          <w:rFonts w:ascii="Arial" w:hAnsi="Arial" w:cs="Arial"/>
          <w:sz w:val="28"/>
          <w:szCs w:val="28"/>
        </w:rPr>
      </w:pPr>
      <w:r w:rsidRPr="004C4B98">
        <w:rPr>
          <w:rFonts w:ascii="Arial" w:hAnsi="Arial" w:cs="Arial"/>
          <w:b/>
          <w:sz w:val="28"/>
          <w:szCs w:val="28"/>
          <w:u w:val="single"/>
        </w:rPr>
        <w:t>Phone</w:t>
      </w:r>
      <w:r w:rsidR="005E0582">
        <w:rPr>
          <w:rFonts w:ascii="Arial" w:hAnsi="Arial" w:cs="Arial"/>
          <w:b/>
          <w:sz w:val="28"/>
          <w:szCs w:val="28"/>
          <w:u w:val="single"/>
        </w:rPr>
        <w:t xml:space="preserve"> (Local)</w:t>
      </w:r>
      <w:r w:rsidRPr="004C4B98">
        <w:rPr>
          <w:rFonts w:ascii="Arial" w:hAnsi="Arial" w:cs="Arial"/>
          <w:b/>
          <w:sz w:val="28"/>
          <w:szCs w:val="28"/>
          <w:u w:val="single"/>
        </w:rPr>
        <w:t>:</w:t>
      </w:r>
      <w:r w:rsidRPr="004C4B98">
        <w:rPr>
          <w:rFonts w:ascii="Arial" w:hAnsi="Arial" w:cs="Arial"/>
          <w:sz w:val="28"/>
          <w:szCs w:val="28"/>
        </w:rPr>
        <w:t xml:space="preserve"> </w:t>
      </w:r>
      <w:r w:rsidR="005E0582">
        <w:rPr>
          <w:rFonts w:ascii="Arial" w:hAnsi="Arial" w:cs="Arial"/>
          <w:sz w:val="28"/>
          <w:szCs w:val="28"/>
        </w:rPr>
        <w:t>(226) 370-</w:t>
      </w:r>
      <w:proofErr w:type="gramStart"/>
      <w:r w:rsidR="005E0582">
        <w:rPr>
          <w:rFonts w:ascii="Arial" w:hAnsi="Arial" w:cs="Arial"/>
          <w:sz w:val="28"/>
          <w:szCs w:val="28"/>
        </w:rPr>
        <w:t xml:space="preserve">2366  </w:t>
      </w:r>
      <w:r w:rsidR="005E0582" w:rsidRPr="005E0582">
        <w:rPr>
          <w:rFonts w:ascii="Arial" w:hAnsi="Arial" w:cs="Arial"/>
          <w:b/>
          <w:bCs/>
          <w:sz w:val="28"/>
          <w:szCs w:val="28"/>
          <w:u w:val="single"/>
        </w:rPr>
        <w:t>Phone</w:t>
      </w:r>
      <w:proofErr w:type="gramEnd"/>
      <w:r w:rsidR="005E0582" w:rsidRPr="005E0582">
        <w:rPr>
          <w:rFonts w:ascii="Arial" w:hAnsi="Arial" w:cs="Arial"/>
          <w:b/>
          <w:bCs/>
          <w:sz w:val="28"/>
          <w:szCs w:val="28"/>
          <w:u w:val="single"/>
        </w:rPr>
        <w:t xml:space="preserve"> (Toll-free):</w:t>
      </w:r>
      <w:r w:rsidR="005E0582">
        <w:rPr>
          <w:rFonts w:ascii="Arial" w:hAnsi="Arial" w:cs="Arial"/>
          <w:sz w:val="28"/>
          <w:szCs w:val="28"/>
        </w:rPr>
        <w:t xml:space="preserve"> 1(888) 831-7736</w:t>
      </w:r>
    </w:p>
    <w:p w14:paraId="6E980683" w14:textId="77777777" w:rsidR="005E0582" w:rsidRDefault="00260C8D" w:rsidP="005E0582">
      <w:pPr>
        <w:pStyle w:val="Default"/>
        <w:ind w:left="426"/>
        <w:rPr>
          <w:rFonts w:ascii="Arial" w:hAnsi="Arial" w:cs="Arial"/>
          <w:sz w:val="28"/>
          <w:szCs w:val="28"/>
        </w:rPr>
      </w:pPr>
      <w:r w:rsidRPr="004C4B98">
        <w:rPr>
          <w:rFonts w:ascii="Arial" w:hAnsi="Arial" w:cs="Arial"/>
          <w:b/>
          <w:sz w:val="28"/>
          <w:szCs w:val="28"/>
          <w:u w:val="single"/>
        </w:rPr>
        <w:t>In-Person</w:t>
      </w:r>
      <w:r w:rsidR="00AB64E6" w:rsidRPr="004C4B98">
        <w:rPr>
          <w:rFonts w:ascii="Arial" w:hAnsi="Arial" w:cs="Arial"/>
          <w:b/>
          <w:sz w:val="28"/>
          <w:szCs w:val="28"/>
          <w:u w:val="single"/>
        </w:rPr>
        <w:t>:</w:t>
      </w:r>
      <w:r w:rsidR="00AB64E6" w:rsidRPr="00CA47DC">
        <w:rPr>
          <w:rFonts w:ascii="Arial" w:hAnsi="Arial" w:cs="Arial"/>
          <w:sz w:val="28"/>
          <w:szCs w:val="28"/>
        </w:rPr>
        <w:t xml:space="preserve"> </w:t>
      </w:r>
      <w:r w:rsidRPr="004C4B98">
        <w:rPr>
          <w:rFonts w:ascii="Arial" w:hAnsi="Arial" w:cs="Arial"/>
          <w:sz w:val="28"/>
          <w:szCs w:val="28"/>
        </w:rPr>
        <w:t>Centre Wellington</w:t>
      </w:r>
      <w:r w:rsidR="005561FF">
        <w:rPr>
          <w:rFonts w:ascii="Arial" w:hAnsi="Arial" w:cs="Arial"/>
          <w:sz w:val="28"/>
          <w:szCs w:val="28"/>
        </w:rPr>
        <w:t xml:space="preserve"> Municipal Office</w:t>
      </w:r>
      <w:r w:rsidRPr="004C4B98">
        <w:rPr>
          <w:rFonts w:ascii="Arial" w:hAnsi="Arial" w:cs="Arial"/>
          <w:sz w:val="28"/>
          <w:szCs w:val="28"/>
        </w:rPr>
        <w:t>, 1 MacDonald Square, Elora, ON</w:t>
      </w:r>
      <w:r w:rsidR="005E0582">
        <w:rPr>
          <w:rFonts w:ascii="Arial" w:hAnsi="Arial" w:cs="Arial"/>
          <w:sz w:val="28"/>
          <w:szCs w:val="28"/>
        </w:rPr>
        <w:t xml:space="preserve"> </w:t>
      </w:r>
    </w:p>
    <w:p w14:paraId="33DC2159" w14:textId="4ADF2B96" w:rsidR="00260C8D" w:rsidRPr="004C4B98" w:rsidRDefault="003F647F" w:rsidP="005E0582">
      <w:pPr>
        <w:pStyle w:val="Default"/>
        <w:ind w:left="426"/>
        <w:rPr>
          <w:rFonts w:ascii="Arial" w:hAnsi="Arial" w:cs="Arial"/>
          <w:sz w:val="28"/>
          <w:szCs w:val="28"/>
        </w:rPr>
      </w:pPr>
      <w:r w:rsidRPr="005E0582">
        <w:rPr>
          <w:rFonts w:ascii="Arial" w:hAnsi="Arial" w:cs="Arial"/>
          <w:b/>
          <w:bCs/>
          <w:sz w:val="28"/>
          <w:szCs w:val="28"/>
          <w:u w:val="single"/>
        </w:rPr>
        <w:t>Hours of Operation:</w:t>
      </w:r>
      <w:r>
        <w:rPr>
          <w:rFonts w:ascii="Arial" w:hAnsi="Arial" w:cs="Arial"/>
          <w:sz w:val="28"/>
          <w:szCs w:val="28"/>
        </w:rPr>
        <w:t xml:space="preserve"> </w:t>
      </w:r>
      <w:r w:rsidR="00260C8D" w:rsidRPr="004C4B98">
        <w:rPr>
          <w:rFonts w:ascii="Arial" w:hAnsi="Arial" w:cs="Arial"/>
          <w:sz w:val="28"/>
          <w:szCs w:val="28"/>
        </w:rPr>
        <w:t>Monday – Friday, 8:30 a</w:t>
      </w:r>
      <w:r w:rsidR="00FE0EC3">
        <w:rPr>
          <w:rFonts w:ascii="Arial" w:hAnsi="Arial" w:cs="Arial"/>
          <w:sz w:val="28"/>
          <w:szCs w:val="28"/>
        </w:rPr>
        <w:t>m</w:t>
      </w:r>
      <w:r w:rsidR="00260C8D" w:rsidRPr="004C4B98">
        <w:rPr>
          <w:rFonts w:ascii="Arial" w:hAnsi="Arial" w:cs="Arial"/>
          <w:sz w:val="28"/>
          <w:szCs w:val="28"/>
        </w:rPr>
        <w:t xml:space="preserve"> to 4:30 pm</w:t>
      </w:r>
    </w:p>
    <w:p w14:paraId="30A4F145" w14:textId="77777777" w:rsidR="00260C8D" w:rsidRPr="004C4B98" w:rsidRDefault="00260C8D" w:rsidP="004C4B98">
      <w:pPr>
        <w:pStyle w:val="Default"/>
        <w:ind w:left="426"/>
        <w:rPr>
          <w:rFonts w:ascii="Arial" w:hAnsi="Arial" w:cs="Arial"/>
          <w:sz w:val="28"/>
          <w:szCs w:val="28"/>
        </w:rPr>
      </w:pPr>
    </w:p>
    <w:p w14:paraId="2147B625" w14:textId="5DA7CE37" w:rsidR="00260C8D" w:rsidRPr="004C4B98" w:rsidRDefault="00C73AEA" w:rsidP="004C4B98">
      <w:pPr>
        <w:pStyle w:val="Default"/>
        <w:ind w:left="426"/>
        <w:rPr>
          <w:rFonts w:ascii="Arial" w:hAnsi="Arial" w:cs="Arial"/>
          <w:sz w:val="28"/>
          <w:szCs w:val="28"/>
        </w:rPr>
      </w:pPr>
      <w:r>
        <w:rPr>
          <w:rFonts w:ascii="Arial" w:hAnsi="Arial" w:cs="Arial"/>
          <w:sz w:val="28"/>
          <w:szCs w:val="28"/>
        </w:rPr>
        <w:t>If</w:t>
      </w:r>
      <w:r w:rsidR="00260C8D" w:rsidRPr="004C4B98">
        <w:rPr>
          <w:rFonts w:ascii="Arial" w:hAnsi="Arial" w:cs="Arial"/>
          <w:sz w:val="28"/>
          <w:szCs w:val="28"/>
        </w:rPr>
        <w:t xml:space="preserve"> you require this information in a different format, please let us know.</w:t>
      </w:r>
    </w:p>
    <w:p w14:paraId="28372DA3" w14:textId="77777777" w:rsidR="00EB1BF4" w:rsidRPr="004C4B98" w:rsidRDefault="00EB1BF4" w:rsidP="00FF4046">
      <w:pPr>
        <w:spacing w:before="40" w:after="40"/>
        <w:rPr>
          <w:rFonts w:ascii="Arial" w:hAnsi="Arial" w:cs="Arial"/>
          <w:sz w:val="28"/>
          <w:szCs w:val="28"/>
        </w:rPr>
      </w:pPr>
    </w:p>
    <w:p w14:paraId="67DE8BF9" w14:textId="77777777" w:rsidR="00697BB6" w:rsidRPr="004C4B98" w:rsidRDefault="00FF4046" w:rsidP="00FF4046">
      <w:pPr>
        <w:pStyle w:val="Heading1"/>
        <w:numPr>
          <w:ilvl w:val="0"/>
          <w:numId w:val="2"/>
        </w:numPr>
        <w:ind w:left="450"/>
        <w:rPr>
          <w:rFonts w:ascii="Arial" w:hAnsi="Arial" w:cs="Arial"/>
          <w:sz w:val="36"/>
          <w:szCs w:val="28"/>
        </w:rPr>
      </w:pPr>
      <w:bookmarkStart w:id="1" w:name="_Toc514838800"/>
      <w:r w:rsidRPr="004C4B98">
        <w:rPr>
          <w:rFonts w:ascii="Arial" w:hAnsi="Arial" w:cs="Arial"/>
          <w:sz w:val="36"/>
          <w:szCs w:val="28"/>
        </w:rPr>
        <w:lastRenderedPageBreak/>
        <w:t>OBJECTIVES</w:t>
      </w:r>
      <w:bookmarkEnd w:id="1"/>
    </w:p>
    <w:p w14:paraId="5FACAD6A" w14:textId="77777777" w:rsidR="00697BB6" w:rsidRPr="004C4B98" w:rsidRDefault="00697BB6" w:rsidP="00697BB6">
      <w:pPr>
        <w:rPr>
          <w:rFonts w:ascii="Arial" w:hAnsi="Arial" w:cs="Arial"/>
          <w:sz w:val="28"/>
          <w:szCs w:val="28"/>
        </w:rPr>
      </w:pPr>
    </w:p>
    <w:p w14:paraId="1DDCADB2" w14:textId="77777777" w:rsidR="00330E99" w:rsidRDefault="00FF4046" w:rsidP="00330E99">
      <w:pPr>
        <w:tabs>
          <w:tab w:val="left" w:pos="360"/>
          <w:tab w:val="left" w:pos="450"/>
        </w:tabs>
        <w:spacing w:after="160" w:line="259" w:lineRule="auto"/>
        <w:ind w:left="450"/>
        <w:jc w:val="both"/>
        <w:rPr>
          <w:rFonts w:ascii="Arial" w:hAnsi="Arial" w:cs="Arial"/>
          <w:sz w:val="28"/>
          <w:szCs w:val="28"/>
        </w:rPr>
      </w:pPr>
      <w:r w:rsidRPr="004C4B98">
        <w:rPr>
          <w:rFonts w:ascii="Arial" w:hAnsi="Arial" w:cs="Arial"/>
          <w:sz w:val="28"/>
          <w:szCs w:val="28"/>
        </w:rPr>
        <w:t xml:space="preserve">This plan is intended to highlight measures the </w:t>
      </w:r>
      <w:r w:rsidR="00AE1D20" w:rsidRPr="004C4B98">
        <w:rPr>
          <w:rFonts w:ascii="Arial" w:hAnsi="Arial" w:cs="Arial"/>
          <w:sz w:val="28"/>
          <w:szCs w:val="28"/>
        </w:rPr>
        <w:t xml:space="preserve">Township </w:t>
      </w:r>
      <w:r w:rsidRPr="004C4B98">
        <w:rPr>
          <w:rFonts w:ascii="Arial" w:hAnsi="Arial" w:cs="Arial"/>
          <w:sz w:val="28"/>
          <w:szCs w:val="28"/>
        </w:rPr>
        <w:t>will be implementing to ensure equal opportunity for all electors and candidates. These</w:t>
      </w:r>
      <w:r w:rsidR="00330E99">
        <w:rPr>
          <w:rFonts w:ascii="Arial" w:hAnsi="Arial" w:cs="Arial"/>
          <w:sz w:val="28"/>
          <w:szCs w:val="28"/>
        </w:rPr>
        <w:t xml:space="preserve"> </w:t>
      </w:r>
      <w:r w:rsidRPr="004C4B98">
        <w:rPr>
          <w:rFonts w:ascii="Arial" w:hAnsi="Arial" w:cs="Arial"/>
          <w:sz w:val="28"/>
          <w:szCs w:val="28"/>
        </w:rPr>
        <w:t xml:space="preserve">objectives include: </w:t>
      </w:r>
    </w:p>
    <w:p w14:paraId="6A375588" w14:textId="77777777" w:rsidR="00FF4046" w:rsidRPr="004C4B98" w:rsidRDefault="00FF4046" w:rsidP="00FF4046">
      <w:pPr>
        <w:pStyle w:val="ListParagraph"/>
        <w:numPr>
          <w:ilvl w:val="0"/>
          <w:numId w:val="31"/>
        </w:numPr>
        <w:spacing w:after="160" w:line="259" w:lineRule="auto"/>
        <w:rPr>
          <w:rFonts w:ascii="Arial" w:hAnsi="Arial" w:cs="Arial"/>
          <w:sz w:val="28"/>
          <w:szCs w:val="28"/>
        </w:rPr>
      </w:pPr>
      <w:proofErr w:type="gramStart"/>
      <w:r w:rsidRPr="004C4B98">
        <w:rPr>
          <w:rFonts w:ascii="Arial" w:hAnsi="Arial" w:cs="Arial"/>
          <w:sz w:val="28"/>
          <w:szCs w:val="28"/>
        </w:rPr>
        <w:t>That persons</w:t>
      </w:r>
      <w:proofErr w:type="gramEnd"/>
      <w:r w:rsidRPr="004C4B98">
        <w:rPr>
          <w:rFonts w:ascii="Arial" w:hAnsi="Arial" w:cs="Arial"/>
          <w:sz w:val="28"/>
          <w:szCs w:val="28"/>
        </w:rPr>
        <w:t xml:space="preserve"> with disabilities </w:t>
      </w:r>
      <w:proofErr w:type="gramStart"/>
      <w:r w:rsidRPr="004C4B98">
        <w:rPr>
          <w:rFonts w:ascii="Arial" w:hAnsi="Arial" w:cs="Arial"/>
          <w:sz w:val="28"/>
          <w:szCs w:val="28"/>
        </w:rPr>
        <w:t>are able to</w:t>
      </w:r>
      <w:proofErr w:type="gramEnd"/>
      <w:r w:rsidRPr="004C4B98">
        <w:rPr>
          <w:rFonts w:ascii="Arial" w:hAnsi="Arial" w:cs="Arial"/>
          <w:sz w:val="28"/>
          <w:szCs w:val="28"/>
        </w:rPr>
        <w:t xml:space="preserve"> independently cast their vote and verify their selection.</w:t>
      </w:r>
    </w:p>
    <w:p w14:paraId="67D9253C" w14:textId="77777777" w:rsidR="00FF4046" w:rsidRPr="004C4B98" w:rsidRDefault="00FF4046" w:rsidP="00FF4046">
      <w:pPr>
        <w:pStyle w:val="ListParagraph"/>
        <w:numPr>
          <w:ilvl w:val="0"/>
          <w:numId w:val="31"/>
        </w:numPr>
        <w:spacing w:after="160" w:line="259" w:lineRule="auto"/>
        <w:rPr>
          <w:rFonts w:ascii="Arial" w:hAnsi="Arial" w:cs="Arial"/>
          <w:sz w:val="28"/>
          <w:szCs w:val="28"/>
        </w:rPr>
      </w:pPr>
      <w:proofErr w:type="gramStart"/>
      <w:r w:rsidRPr="004C4B98">
        <w:rPr>
          <w:rFonts w:ascii="Arial" w:hAnsi="Arial" w:cs="Arial"/>
          <w:sz w:val="28"/>
          <w:szCs w:val="28"/>
        </w:rPr>
        <w:t>That persons</w:t>
      </w:r>
      <w:proofErr w:type="gramEnd"/>
      <w:r w:rsidRPr="004C4B98">
        <w:rPr>
          <w:rFonts w:ascii="Arial" w:hAnsi="Arial" w:cs="Arial"/>
          <w:sz w:val="28"/>
          <w:szCs w:val="28"/>
        </w:rPr>
        <w:t xml:space="preserve"> with disabilities have full and equal access to all information on where and when to vote and on eligible candidates.</w:t>
      </w:r>
    </w:p>
    <w:p w14:paraId="10765F0B" w14:textId="77777777" w:rsidR="00FF4046" w:rsidRPr="004C4B98" w:rsidRDefault="00FF4046" w:rsidP="00FF4046">
      <w:pPr>
        <w:pStyle w:val="ListParagraph"/>
        <w:numPr>
          <w:ilvl w:val="0"/>
          <w:numId w:val="31"/>
        </w:numPr>
        <w:spacing w:after="160" w:line="259" w:lineRule="auto"/>
        <w:rPr>
          <w:rFonts w:ascii="Arial" w:hAnsi="Arial" w:cs="Arial"/>
          <w:sz w:val="28"/>
          <w:szCs w:val="28"/>
        </w:rPr>
      </w:pPr>
      <w:proofErr w:type="gramStart"/>
      <w:r w:rsidRPr="004C4B98">
        <w:rPr>
          <w:rFonts w:ascii="Arial" w:hAnsi="Arial" w:cs="Arial"/>
          <w:sz w:val="28"/>
          <w:szCs w:val="28"/>
        </w:rPr>
        <w:t>That persons</w:t>
      </w:r>
      <w:proofErr w:type="gramEnd"/>
      <w:r w:rsidRPr="004C4B98">
        <w:rPr>
          <w:rFonts w:ascii="Arial" w:hAnsi="Arial" w:cs="Arial"/>
          <w:sz w:val="28"/>
          <w:szCs w:val="28"/>
        </w:rPr>
        <w:t xml:space="preserve"> with disabilities can fully participate in the Municipal Election as an elector, candidate, or election official.</w:t>
      </w:r>
    </w:p>
    <w:p w14:paraId="2828E038" w14:textId="13ED792C" w:rsidR="002D67B3" w:rsidRPr="004C4B98" w:rsidRDefault="00FF4046" w:rsidP="00FF4046">
      <w:pPr>
        <w:pStyle w:val="ListParagraph"/>
        <w:numPr>
          <w:ilvl w:val="0"/>
          <w:numId w:val="31"/>
        </w:numPr>
        <w:spacing w:after="160" w:line="259" w:lineRule="auto"/>
        <w:rPr>
          <w:rFonts w:ascii="Arial" w:hAnsi="Arial" w:cs="Arial"/>
          <w:sz w:val="28"/>
          <w:szCs w:val="28"/>
        </w:rPr>
      </w:pPr>
      <w:proofErr w:type="gramStart"/>
      <w:r w:rsidRPr="004C4B98">
        <w:rPr>
          <w:rFonts w:ascii="Arial" w:hAnsi="Arial" w:cs="Arial"/>
          <w:sz w:val="28"/>
          <w:szCs w:val="28"/>
        </w:rPr>
        <w:t>That</w:t>
      </w:r>
      <w:proofErr w:type="gramEnd"/>
      <w:r w:rsidRPr="004C4B98">
        <w:rPr>
          <w:rFonts w:ascii="Arial" w:hAnsi="Arial" w:cs="Arial"/>
          <w:sz w:val="28"/>
          <w:szCs w:val="28"/>
        </w:rPr>
        <w:t xml:space="preserve"> efforts are made to ensure electors with disabilities are aware of the accessibility measures available via channels such as the newspaper, media launches, the </w:t>
      </w:r>
      <w:r w:rsidR="00286456" w:rsidRPr="004C4B98">
        <w:rPr>
          <w:rFonts w:ascii="Arial" w:hAnsi="Arial" w:cs="Arial"/>
          <w:sz w:val="28"/>
          <w:szCs w:val="28"/>
        </w:rPr>
        <w:t xml:space="preserve">Township’s </w:t>
      </w:r>
      <w:r w:rsidRPr="004C4B98">
        <w:rPr>
          <w:rFonts w:ascii="Arial" w:hAnsi="Arial" w:cs="Arial"/>
          <w:sz w:val="28"/>
          <w:szCs w:val="28"/>
        </w:rPr>
        <w:t xml:space="preserve">website and social media. </w:t>
      </w:r>
    </w:p>
    <w:p w14:paraId="432E992A" w14:textId="79256A0B" w:rsidR="002D67B3" w:rsidRPr="004C4B98" w:rsidRDefault="002D67B3" w:rsidP="002D67B3">
      <w:pPr>
        <w:pStyle w:val="ListParagraph"/>
        <w:numPr>
          <w:ilvl w:val="0"/>
          <w:numId w:val="31"/>
        </w:numPr>
        <w:spacing w:after="160" w:line="259" w:lineRule="auto"/>
        <w:rPr>
          <w:rFonts w:ascii="Arial" w:hAnsi="Arial" w:cs="Arial"/>
          <w:sz w:val="28"/>
          <w:szCs w:val="28"/>
        </w:rPr>
      </w:pPr>
      <w:r w:rsidRPr="004C4B98">
        <w:rPr>
          <w:rFonts w:ascii="Arial" w:hAnsi="Arial" w:cs="Arial"/>
          <w:sz w:val="28"/>
          <w:szCs w:val="28"/>
        </w:rPr>
        <w:t xml:space="preserve">That </w:t>
      </w:r>
      <w:r w:rsidR="00A35D18">
        <w:rPr>
          <w:rFonts w:ascii="Arial" w:hAnsi="Arial" w:cs="Arial"/>
          <w:sz w:val="28"/>
          <w:szCs w:val="28"/>
        </w:rPr>
        <w:t xml:space="preserve">the Township accommodates accessibility needs at Voter Help </w:t>
      </w:r>
      <w:proofErr w:type="spellStart"/>
      <w:r w:rsidR="003861FB">
        <w:rPr>
          <w:rFonts w:ascii="Arial" w:hAnsi="Arial" w:cs="Arial"/>
          <w:sz w:val="28"/>
          <w:szCs w:val="28"/>
        </w:rPr>
        <w:t>Cent</w:t>
      </w:r>
      <w:r w:rsidR="00A35D18">
        <w:rPr>
          <w:rFonts w:ascii="Arial" w:hAnsi="Arial" w:cs="Arial"/>
          <w:sz w:val="28"/>
          <w:szCs w:val="28"/>
        </w:rPr>
        <w:t>r</w:t>
      </w:r>
      <w:r w:rsidR="003861FB">
        <w:rPr>
          <w:rFonts w:ascii="Arial" w:hAnsi="Arial" w:cs="Arial"/>
          <w:sz w:val="28"/>
          <w:szCs w:val="28"/>
        </w:rPr>
        <w:t>e</w:t>
      </w:r>
      <w:r w:rsidR="00A35D18">
        <w:rPr>
          <w:rFonts w:ascii="Arial" w:hAnsi="Arial" w:cs="Arial"/>
          <w:sz w:val="28"/>
          <w:szCs w:val="28"/>
        </w:rPr>
        <w:t>s</w:t>
      </w:r>
      <w:proofErr w:type="spellEnd"/>
      <w:r w:rsidR="00A35D18">
        <w:rPr>
          <w:rFonts w:ascii="Arial" w:hAnsi="Arial" w:cs="Arial"/>
          <w:sz w:val="28"/>
          <w:szCs w:val="28"/>
        </w:rPr>
        <w:t xml:space="preserve"> and communicates well in advance of accessible locations. </w:t>
      </w:r>
    </w:p>
    <w:p w14:paraId="6DB6AB69" w14:textId="77777777" w:rsidR="008677C1" w:rsidRPr="004C4B98" w:rsidRDefault="008677C1" w:rsidP="00FF4046">
      <w:pPr>
        <w:pStyle w:val="ListParagraph"/>
        <w:numPr>
          <w:ilvl w:val="0"/>
          <w:numId w:val="31"/>
        </w:numPr>
        <w:spacing w:after="160" w:line="259" w:lineRule="auto"/>
        <w:rPr>
          <w:rFonts w:ascii="Arial" w:hAnsi="Arial" w:cs="Arial"/>
          <w:sz w:val="28"/>
          <w:szCs w:val="28"/>
        </w:rPr>
      </w:pPr>
      <w:r w:rsidRPr="004C4B98">
        <w:rPr>
          <w:rFonts w:ascii="Arial" w:hAnsi="Arial" w:cs="Arial"/>
          <w:sz w:val="28"/>
          <w:szCs w:val="28"/>
        </w:rPr>
        <w:br w:type="page"/>
      </w:r>
    </w:p>
    <w:p w14:paraId="13DABC1B" w14:textId="77777777" w:rsidR="008334F6" w:rsidRPr="004C4B98" w:rsidRDefault="00FF4046" w:rsidP="00FF4046">
      <w:pPr>
        <w:pStyle w:val="Heading1"/>
        <w:numPr>
          <w:ilvl w:val="0"/>
          <w:numId w:val="2"/>
        </w:numPr>
        <w:ind w:left="450"/>
        <w:rPr>
          <w:rFonts w:ascii="Arial" w:hAnsi="Arial" w:cs="Arial"/>
          <w:sz w:val="36"/>
          <w:szCs w:val="28"/>
        </w:rPr>
      </w:pPr>
      <w:bookmarkStart w:id="2" w:name="_Toc514838801"/>
      <w:r w:rsidRPr="004C4B98">
        <w:rPr>
          <w:rFonts w:ascii="Arial" w:hAnsi="Arial" w:cs="Arial"/>
          <w:sz w:val="36"/>
          <w:szCs w:val="28"/>
        </w:rPr>
        <w:lastRenderedPageBreak/>
        <w:t>DEVELOPMENT OF THE PLAN</w:t>
      </w:r>
      <w:bookmarkEnd w:id="2"/>
    </w:p>
    <w:p w14:paraId="496F0D15" w14:textId="77777777" w:rsidR="008334F6" w:rsidRPr="004C4B98" w:rsidRDefault="008334F6" w:rsidP="008334F6">
      <w:pPr>
        <w:rPr>
          <w:rFonts w:ascii="Arial" w:hAnsi="Arial" w:cs="Arial"/>
          <w:sz w:val="28"/>
          <w:szCs w:val="28"/>
        </w:rPr>
      </w:pPr>
    </w:p>
    <w:p w14:paraId="4455BE16" w14:textId="0D9FCB01" w:rsidR="00FF4046" w:rsidRPr="004C4B98" w:rsidRDefault="00FF4046" w:rsidP="002B4ACE">
      <w:pPr>
        <w:spacing w:after="160" w:line="259" w:lineRule="auto"/>
        <w:ind w:left="450"/>
        <w:jc w:val="both"/>
        <w:rPr>
          <w:rFonts w:ascii="Arial" w:hAnsi="Arial" w:cs="Arial"/>
          <w:sz w:val="28"/>
          <w:szCs w:val="28"/>
        </w:rPr>
      </w:pPr>
      <w:r w:rsidRPr="004C4B98">
        <w:rPr>
          <w:rFonts w:ascii="Arial" w:hAnsi="Arial" w:cs="Arial"/>
          <w:sz w:val="28"/>
          <w:szCs w:val="28"/>
        </w:rPr>
        <w:t xml:space="preserve">This Plan is a “living” document which will be improved and updated as best practices are identified and new opportunities for improvement arise. </w:t>
      </w:r>
      <w:r w:rsidR="005B7AE6">
        <w:rPr>
          <w:rFonts w:ascii="Arial" w:hAnsi="Arial" w:cs="Arial"/>
          <w:sz w:val="28"/>
          <w:szCs w:val="28"/>
        </w:rPr>
        <w:t>T</w:t>
      </w:r>
      <w:r w:rsidRPr="004C4B98">
        <w:rPr>
          <w:rFonts w:ascii="Arial" w:hAnsi="Arial" w:cs="Arial"/>
          <w:sz w:val="28"/>
          <w:szCs w:val="28"/>
        </w:rPr>
        <w:t>o develop the plan below, several steps were taken to ensure the statutory requirements were met and a feasible implementation plan was in place. During the development of the 20</w:t>
      </w:r>
      <w:r w:rsidR="002B4ACE">
        <w:rPr>
          <w:rFonts w:ascii="Arial" w:hAnsi="Arial" w:cs="Arial"/>
          <w:sz w:val="28"/>
          <w:szCs w:val="28"/>
        </w:rPr>
        <w:t>2</w:t>
      </w:r>
      <w:r w:rsidR="005B7AE6">
        <w:rPr>
          <w:rFonts w:ascii="Arial" w:hAnsi="Arial" w:cs="Arial"/>
          <w:sz w:val="28"/>
          <w:szCs w:val="28"/>
        </w:rPr>
        <w:t>6</w:t>
      </w:r>
      <w:r w:rsidRPr="004C4B98">
        <w:rPr>
          <w:rFonts w:ascii="Arial" w:hAnsi="Arial" w:cs="Arial"/>
          <w:sz w:val="28"/>
          <w:szCs w:val="28"/>
        </w:rPr>
        <w:t xml:space="preserve"> Municipal Election Accessibility Plan, the following steps shall be implemented: </w:t>
      </w:r>
    </w:p>
    <w:p w14:paraId="286A3B91" w14:textId="62104506" w:rsidR="00FF4046" w:rsidRPr="004C4B98" w:rsidRDefault="00FF4046" w:rsidP="002B4ACE">
      <w:pPr>
        <w:pStyle w:val="ListParagraph"/>
        <w:numPr>
          <w:ilvl w:val="0"/>
          <w:numId w:val="32"/>
        </w:numPr>
        <w:spacing w:after="160" w:line="259" w:lineRule="auto"/>
        <w:jc w:val="both"/>
        <w:rPr>
          <w:rFonts w:ascii="Arial" w:eastAsiaTheme="majorEastAsia" w:hAnsi="Arial" w:cs="Arial"/>
          <w:b/>
          <w:color w:val="000000" w:themeColor="text1"/>
          <w:sz w:val="28"/>
          <w:szCs w:val="28"/>
        </w:rPr>
      </w:pPr>
      <w:r w:rsidRPr="004C4B98">
        <w:rPr>
          <w:rFonts w:ascii="Arial" w:hAnsi="Arial" w:cs="Arial"/>
          <w:sz w:val="28"/>
          <w:szCs w:val="28"/>
        </w:rPr>
        <w:t xml:space="preserve">Review and analysis of documents, policies and other supporting materials from AMCTO, </w:t>
      </w:r>
      <w:proofErr w:type="spellStart"/>
      <w:r w:rsidRPr="004C4B98">
        <w:rPr>
          <w:rFonts w:ascii="Arial" w:hAnsi="Arial" w:cs="Arial"/>
          <w:sz w:val="28"/>
          <w:szCs w:val="28"/>
        </w:rPr>
        <w:t>neighbo</w:t>
      </w:r>
      <w:r w:rsidR="006564DE">
        <w:rPr>
          <w:rFonts w:ascii="Arial" w:hAnsi="Arial" w:cs="Arial"/>
          <w:sz w:val="28"/>
          <w:szCs w:val="28"/>
        </w:rPr>
        <w:t>u</w:t>
      </w:r>
      <w:r w:rsidRPr="004C4B98">
        <w:rPr>
          <w:rFonts w:ascii="Arial" w:hAnsi="Arial" w:cs="Arial"/>
          <w:sz w:val="28"/>
          <w:szCs w:val="28"/>
        </w:rPr>
        <w:t>ring</w:t>
      </w:r>
      <w:proofErr w:type="spellEnd"/>
      <w:r w:rsidRPr="004C4B98">
        <w:rPr>
          <w:rFonts w:ascii="Arial" w:hAnsi="Arial" w:cs="Arial"/>
          <w:sz w:val="28"/>
          <w:szCs w:val="28"/>
        </w:rPr>
        <w:t xml:space="preserve"> municipalities, the Ministry of Municipal Affairs and Housing</w:t>
      </w:r>
      <w:r w:rsidR="00DA334F" w:rsidRPr="004C4B98">
        <w:rPr>
          <w:rFonts w:ascii="Arial" w:hAnsi="Arial" w:cs="Arial"/>
          <w:sz w:val="28"/>
          <w:szCs w:val="28"/>
        </w:rPr>
        <w:t>, technology suppliers</w:t>
      </w:r>
      <w:r w:rsidRPr="004C4B98">
        <w:rPr>
          <w:rFonts w:ascii="Arial" w:hAnsi="Arial" w:cs="Arial"/>
          <w:sz w:val="28"/>
          <w:szCs w:val="28"/>
        </w:rPr>
        <w:t xml:space="preserve"> and other various stakeholder groups.</w:t>
      </w:r>
    </w:p>
    <w:p w14:paraId="0E7C00E5" w14:textId="538219B6" w:rsidR="008677C1" w:rsidRPr="004C4B98" w:rsidRDefault="00FF4046" w:rsidP="002B4ACE">
      <w:pPr>
        <w:pStyle w:val="ListParagraph"/>
        <w:numPr>
          <w:ilvl w:val="0"/>
          <w:numId w:val="32"/>
        </w:numPr>
        <w:spacing w:after="160" w:line="259" w:lineRule="auto"/>
        <w:jc w:val="both"/>
        <w:rPr>
          <w:rFonts w:ascii="Arial" w:eastAsiaTheme="majorEastAsia" w:hAnsi="Arial" w:cs="Arial"/>
          <w:b/>
          <w:color w:val="000000" w:themeColor="text1"/>
          <w:sz w:val="28"/>
          <w:szCs w:val="28"/>
        </w:rPr>
      </w:pPr>
      <w:r w:rsidRPr="004C4B98">
        <w:rPr>
          <w:rFonts w:ascii="Arial" w:hAnsi="Arial" w:cs="Arial"/>
          <w:sz w:val="28"/>
          <w:szCs w:val="28"/>
        </w:rPr>
        <w:t xml:space="preserve">Establish staff training standards and practices directly related to the Election to ensure people with disabilities are </w:t>
      </w:r>
      <w:r w:rsidR="002B4ACE">
        <w:rPr>
          <w:rFonts w:ascii="Arial" w:hAnsi="Arial" w:cs="Arial"/>
          <w:sz w:val="28"/>
          <w:szCs w:val="28"/>
        </w:rPr>
        <w:t xml:space="preserve">provided an opportunity </w:t>
      </w:r>
      <w:r w:rsidRPr="004C4B98">
        <w:rPr>
          <w:rFonts w:ascii="Arial" w:hAnsi="Arial" w:cs="Arial"/>
          <w:sz w:val="28"/>
          <w:szCs w:val="28"/>
        </w:rPr>
        <w:t xml:space="preserve">to vote in a positive customer service environment and ensure all Election Officials recognize a </w:t>
      </w:r>
      <w:r w:rsidR="00FE0EC3">
        <w:rPr>
          <w:rFonts w:ascii="Arial" w:hAnsi="Arial" w:cs="Arial"/>
          <w:sz w:val="28"/>
          <w:szCs w:val="28"/>
        </w:rPr>
        <w:t>V</w:t>
      </w:r>
      <w:r w:rsidRPr="004C4B98">
        <w:rPr>
          <w:rFonts w:ascii="Arial" w:hAnsi="Arial" w:cs="Arial"/>
          <w:sz w:val="28"/>
          <w:szCs w:val="28"/>
        </w:rPr>
        <w:t>oter’s needs shall be accommodated.</w:t>
      </w:r>
    </w:p>
    <w:p w14:paraId="463B1527" w14:textId="77777777" w:rsidR="00FF4046" w:rsidRPr="004C4B98" w:rsidRDefault="00FF4046" w:rsidP="00FF4046">
      <w:pPr>
        <w:pStyle w:val="ListParagraph"/>
        <w:spacing w:after="160" w:line="259" w:lineRule="auto"/>
        <w:ind w:left="1170"/>
        <w:rPr>
          <w:rFonts w:ascii="Arial" w:eastAsiaTheme="majorEastAsia" w:hAnsi="Arial" w:cs="Arial"/>
          <w:b/>
          <w:color w:val="000000" w:themeColor="text1"/>
          <w:sz w:val="28"/>
          <w:szCs w:val="28"/>
        </w:rPr>
      </w:pPr>
    </w:p>
    <w:p w14:paraId="63A74957" w14:textId="77777777" w:rsidR="00D60B58" w:rsidRPr="004C4B98" w:rsidRDefault="00657341" w:rsidP="00657341">
      <w:pPr>
        <w:pStyle w:val="Heading1"/>
        <w:numPr>
          <w:ilvl w:val="0"/>
          <w:numId w:val="2"/>
        </w:numPr>
        <w:ind w:left="450"/>
        <w:rPr>
          <w:rFonts w:ascii="Arial" w:hAnsi="Arial" w:cs="Arial"/>
          <w:sz w:val="36"/>
          <w:szCs w:val="28"/>
        </w:rPr>
      </w:pPr>
      <w:bookmarkStart w:id="3" w:name="_Toc514838802"/>
      <w:r w:rsidRPr="004C4B98">
        <w:rPr>
          <w:rFonts w:ascii="Arial" w:hAnsi="Arial" w:cs="Arial"/>
          <w:sz w:val="36"/>
          <w:szCs w:val="28"/>
        </w:rPr>
        <w:t>VOTING METHODS</w:t>
      </w:r>
      <w:bookmarkEnd w:id="3"/>
    </w:p>
    <w:p w14:paraId="23B57615" w14:textId="77777777" w:rsidR="00D60B58" w:rsidRPr="004C4B98" w:rsidRDefault="00D60B58" w:rsidP="00D60B58">
      <w:pPr>
        <w:rPr>
          <w:rFonts w:ascii="Arial" w:hAnsi="Arial" w:cs="Arial"/>
          <w:sz w:val="28"/>
          <w:szCs w:val="28"/>
        </w:rPr>
      </w:pPr>
    </w:p>
    <w:p w14:paraId="037FD78D" w14:textId="7F8E0AA2" w:rsidR="00657341" w:rsidRPr="004C4B98" w:rsidRDefault="00657341" w:rsidP="00930FBE">
      <w:pPr>
        <w:ind w:left="450"/>
        <w:jc w:val="both"/>
        <w:rPr>
          <w:rFonts w:ascii="Arial" w:hAnsi="Arial" w:cs="Arial"/>
          <w:sz w:val="28"/>
          <w:szCs w:val="28"/>
        </w:rPr>
      </w:pPr>
      <w:r w:rsidRPr="004C4B98">
        <w:rPr>
          <w:rFonts w:ascii="Arial" w:hAnsi="Arial" w:cs="Arial"/>
          <w:sz w:val="28"/>
          <w:szCs w:val="28"/>
        </w:rPr>
        <w:t xml:space="preserve">The </w:t>
      </w:r>
      <w:r w:rsidR="00AE1D20" w:rsidRPr="004C4B98">
        <w:rPr>
          <w:rFonts w:ascii="Arial" w:hAnsi="Arial" w:cs="Arial"/>
          <w:sz w:val="28"/>
          <w:szCs w:val="28"/>
        </w:rPr>
        <w:t xml:space="preserve">Township </w:t>
      </w:r>
      <w:r w:rsidRPr="004C4B98">
        <w:rPr>
          <w:rFonts w:ascii="Arial" w:hAnsi="Arial" w:cs="Arial"/>
          <w:sz w:val="28"/>
          <w:szCs w:val="28"/>
        </w:rPr>
        <w:t xml:space="preserve">will be working with </w:t>
      </w:r>
      <w:r w:rsidR="00A13C59">
        <w:rPr>
          <w:rFonts w:ascii="Arial" w:hAnsi="Arial" w:cs="Arial"/>
          <w:sz w:val="28"/>
          <w:szCs w:val="28"/>
        </w:rPr>
        <w:t>S</w:t>
      </w:r>
      <w:r w:rsidR="005B7AE6">
        <w:rPr>
          <w:rFonts w:ascii="Arial" w:hAnsi="Arial" w:cs="Arial"/>
          <w:sz w:val="28"/>
          <w:szCs w:val="28"/>
        </w:rPr>
        <w:t xml:space="preserve">equent </w:t>
      </w:r>
      <w:r w:rsidR="00901BBB">
        <w:rPr>
          <w:rFonts w:ascii="Arial" w:hAnsi="Arial" w:cs="Arial"/>
          <w:sz w:val="28"/>
          <w:szCs w:val="28"/>
        </w:rPr>
        <w:t xml:space="preserve">Tech Inc. </w:t>
      </w:r>
      <w:r w:rsidRPr="004C4B98">
        <w:rPr>
          <w:rFonts w:ascii="Arial" w:hAnsi="Arial" w:cs="Arial"/>
          <w:sz w:val="28"/>
          <w:szCs w:val="28"/>
        </w:rPr>
        <w:t xml:space="preserve">to provide </w:t>
      </w:r>
      <w:r w:rsidR="005B7AE6">
        <w:rPr>
          <w:rFonts w:ascii="Arial" w:hAnsi="Arial" w:cs="Arial"/>
          <w:sz w:val="28"/>
          <w:szCs w:val="28"/>
        </w:rPr>
        <w:t>Internet and Tel</w:t>
      </w:r>
      <w:r w:rsidR="004546E6">
        <w:rPr>
          <w:rFonts w:ascii="Arial" w:hAnsi="Arial" w:cs="Arial"/>
          <w:sz w:val="28"/>
          <w:szCs w:val="28"/>
        </w:rPr>
        <w:t>e</w:t>
      </w:r>
      <w:r w:rsidR="005B7AE6">
        <w:rPr>
          <w:rFonts w:ascii="Arial" w:hAnsi="Arial" w:cs="Arial"/>
          <w:sz w:val="28"/>
          <w:szCs w:val="28"/>
        </w:rPr>
        <w:t>phone Voting</w:t>
      </w:r>
      <w:r w:rsidRPr="004C4B98">
        <w:rPr>
          <w:rFonts w:ascii="Arial" w:hAnsi="Arial" w:cs="Arial"/>
          <w:sz w:val="28"/>
          <w:szCs w:val="28"/>
        </w:rPr>
        <w:t xml:space="preserve"> services to eligible voters</w:t>
      </w:r>
      <w:r w:rsidR="00AE1D20" w:rsidRPr="004C4B98">
        <w:rPr>
          <w:rFonts w:ascii="Arial" w:hAnsi="Arial" w:cs="Arial"/>
          <w:sz w:val="28"/>
          <w:szCs w:val="28"/>
        </w:rPr>
        <w:t xml:space="preserve"> for the 20</w:t>
      </w:r>
      <w:r w:rsidR="00A13C59">
        <w:rPr>
          <w:rFonts w:ascii="Arial" w:hAnsi="Arial" w:cs="Arial"/>
          <w:sz w:val="28"/>
          <w:szCs w:val="28"/>
        </w:rPr>
        <w:t>2</w:t>
      </w:r>
      <w:r w:rsidR="005B7AE6">
        <w:rPr>
          <w:rFonts w:ascii="Arial" w:hAnsi="Arial" w:cs="Arial"/>
          <w:sz w:val="28"/>
          <w:szCs w:val="28"/>
        </w:rPr>
        <w:t>6</w:t>
      </w:r>
      <w:r w:rsidR="00AE1D20" w:rsidRPr="004C4B98">
        <w:rPr>
          <w:rFonts w:ascii="Arial" w:hAnsi="Arial" w:cs="Arial"/>
          <w:sz w:val="28"/>
          <w:szCs w:val="28"/>
        </w:rPr>
        <w:t xml:space="preserve"> Municipal Election.</w:t>
      </w:r>
      <w:r w:rsidRPr="004C4B98">
        <w:rPr>
          <w:rFonts w:ascii="Arial" w:hAnsi="Arial" w:cs="Arial"/>
          <w:sz w:val="28"/>
          <w:szCs w:val="28"/>
        </w:rPr>
        <w:t xml:space="preserve"> This includes the convenience and independence of voting from anywhere via </w:t>
      </w:r>
      <w:r w:rsidR="004546E6">
        <w:rPr>
          <w:rFonts w:ascii="Arial" w:hAnsi="Arial" w:cs="Arial"/>
          <w:sz w:val="28"/>
          <w:szCs w:val="28"/>
        </w:rPr>
        <w:t xml:space="preserve">the </w:t>
      </w:r>
      <w:r w:rsidR="00FE0EC3">
        <w:rPr>
          <w:rFonts w:ascii="Arial" w:hAnsi="Arial" w:cs="Arial"/>
          <w:sz w:val="28"/>
          <w:szCs w:val="28"/>
        </w:rPr>
        <w:t>Internet or T</w:t>
      </w:r>
      <w:r w:rsidRPr="004C4B98">
        <w:rPr>
          <w:rFonts w:ascii="Arial" w:hAnsi="Arial" w:cs="Arial"/>
          <w:sz w:val="28"/>
          <w:szCs w:val="28"/>
        </w:rPr>
        <w:t xml:space="preserve">elephone, </w:t>
      </w:r>
      <w:r w:rsidRPr="004C4B98">
        <w:rPr>
          <w:rFonts w:ascii="Arial" w:hAnsi="Arial" w:cs="Arial"/>
          <w:color w:val="000000" w:themeColor="text1"/>
          <w:sz w:val="28"/>
          <w:szCs w:val="28"/>
        </w:rPr>
        <w:t>or in-person</w:t>
      </w:r>
      <w:r w:rsidR="00A35D18">
        <w:rPr>
          <w:rFonts w:ascii="Arial" w:hAnsi="Arial" w:cs="Arial"/>
          <w:color w:val="000000" w:themeColor="text1"/>
          <w:sz w:val="28"/>
          <w:szCs w:val="28"/>
        </w:rPr>
        <w:t xml:space="preserve"> using technology</w:t>
      </w:r>
      <w:r w:rsidRPr="004C4B98">
        <w:rPr>
          <w:rFonts w:ascii="Arial" w:hAnsi="Arial" w:cs="Arial"/>
          <w:color w:val="000000" w:themeColor="text1"/>
          <w:sz w:val="28"/>
          <w:szCs w:val="28"/>
        </w:rPr>
        <w:t xml:space="preserve"> at a </w:t>
      </w:r>
      <w:r w:rsidR="00286456" w:rsidRPr="004C4B98">
        <w:rPr>
          <w:rFonts w:ascii="Arial" w:hAnsi="Arial" w:cs="Arial"/>
          <w:sz w:val="28"/>
          <w:szCs w:val="28"/>
        </w:rPr>
        <w:t>Voter Help Centre</w:t>
      </w:r>
      <w:r w:rsidRPr="004C4B98">
        <w:rPr>
          <w:rFonts w:ascii="Arial" w:hAnsi="Arial" w:cs="Arial"/>
          <w:sz w:val="28"/>
          <w:szCs w:val="28"/>
        </w:rPr>
        <w:t xml:space="preserve"> during the October 1</w:t>
      </w:r>
      <w:r w:rsidR="004546E6">
        <w:rPr>
          <w:rFonts w:ascii="Arial" w:hAnsi="Arial" w:cs="Arial"/>
          <w:sz w:val="28"/>
          <w:szCs w:val="28"/>
        </w:rPr>
        <w:t>3</w:t>
      </w:r>
      <w:r w:rsidRPr="004C4B98">
        <w:rPr>
          <w:rFonts w:ascii="Arial" w:hAnsi="Arial" w:cs="Arial"/>
          <w:sz w:val="28"/>
          <w:szCs w:val="28"/>
        </w:rPr>
        <w:t xml:space="preserve"> – 2</w:t>
      </w:r>
      <w:r w:rsidR="004546E6">
        <w:rPr>
          <w:rFonts w:ascii="Arial" w:hAnsi="Arial" w:cs="Arial"/>
          <w:sz w:val="28"/>
          <w:szCs w:val="28"/>
        </w:rPr>
        <w:t>6</w:t>
      </w:r>
      <w:r w:rsidRPr="004C4B98">
        <w:rPr>
          <w:rFonts w:ascii="Arial" w:hAnsi="Arial" w:cs="Arial"/>
          <w:sz w:val="28"/>
          <w:szCs w:val="28"/>
        </w:rPr>
        <w:t>, 20</w:t>
      </w:r>
      <w:r w:rsidR="00A13C59">
        <w:rPr>
          <w:rFonts w:ascii="Arial" w:hAnsi="Arial" w:cs="Arial"/>
          <w:sz w:val="28"/>
          <w:szCs w:val="28"/>
        </w:rPr>
        <w:t>2</w:t>
      </w:r>
      <w:r w:rsidR="004546E6">
        <w:rPr>
          <w:rFonts w:ascii="Arial" w:hAnsi="Arial" w:cs="Arial"/>
          <w:sz w:val="28"/>
          <w:szCs w:val="28"/>
        </w:rPr>
        <w:t>6</w:t>
      </w:r>
      <w:r w:rsidRPr="004C4B98">
        <w:rPr>
          <w:rFonts w:ascii="Arial" w:hAnsi="Arial" w:cs="Arial"/>
          <w:sz w:val="28"/>
          <w:szCs w:val="28"/>
        </w:rPr>
        <w:t xml:space="preserve"> voting period. </w:t>
      </w:r>
    </w:p>
    <w:p w14:paraId="5A7D007B" w14:textId="77777777" w:rsidR="00657341" w:rsidRPr="004C4B98" w:rsidRDefault="00657341" w:rsidP="00930FBE">
      <w:pPr>
        <w:ind w:left="450"/>
        <w:jc w:val="both"/>
        <w:rPr>
          <w:rFonts w:ascii="Arial" w:hAnsi="Arial" w:cs="Arial"/>
          <w:sz w:val="28"/>
          <w:szCs w:val="28"/>
        </w:rPr>
      </w:pPr>
    </w:p>
    <w:p w14:paraId="08885ABC" w14:textId="2CC85E47" w:rsidR="00657341" w:rsidRDefault="006D2E4F" w:rsidP="00930FBE">
      <w:pPr>
        <w:ind w:left="450"/>
        <w:jc w:val="both"/>
        <w:rPr>
          <w:rFonts w:ascii="Arial" w:hAnsi="Arial" w:cs="Arial"/>
          <w:sz w:val="28"/>
          <w:szCs w:val="28"/>
        </w:rPr>
      </w:pPr>
      <w:r>
        <w:rPr>
          <w:rFonts w:ascii="Arial" w:hAnsi="Arial" w:cs="Arial"/>
          <w:sz w:val="28"/>
          <w:szCs w:val="28"/>
        </w:rPr>
        <w:t>T</w:t>
      </w:r>
      <w:r w:rsidR="00657341" w:rsidRPr="004C4B98">
        <w:rPr>
          <w:rFonts w:ascii="Arial" w:hAnsi="Arial" w:cs="Arial"/>
          <w:sz w:val="28"/>
          <w:szCs w:val="28"/>
        </w:rPr>
        <w:t xml:space="preserve">ools like computers, telephones and other </w:t>
      </w:r>
      <w:r w:rsidR="00657341" w:rsidRPr="00095FE5">
        <w:rPr>
          <w:rFonts w:ascii="Arial" w:hAnsi="Arial" w:cs="Arial"/>
          <w:sz w:val="28"/>
          <w:szCs w:val="28"/>
        </w:rPr>
        <w:t>aids</w:t>
      </w:r>
      <w:r w:rsidR="00901BBB" w:rsidRPr="00095FE5">
        <w:rPr>
          <w:rFonts w:ascii="Arial" w:hAnsi="Arial" w:cs="Arial"/>
          <w:sz w:val="28"/>
          <w:szCs w:val="28"/>
        </w:rPr>
        <w:t xml:space="preserve"> </w:t>
      </w:r>
      <w:r w:rsidR="00657341" w:rsidRPr="00095FE5">
        <w:rPr>
          <w:rFonts w:ascii="Arial" w:hAnsi="Arial" w:cs="Arial"/>
          <w:sz w:val="28"/>
          <w:szCs w:val="28"/>
        </w:rPr>
        <w:t>can</w:t>
      </w:r>
      <w:r w:rsidR="00657341" w:rsidRPr="004C4B98">
        <w:rPr>
          <w:rFonts w:ascii="Arial" w:hAnsi="Arial" w:cs="Arial"/>
          <w:sz w:val="28"/>
          <w:szCs w:val="28"/>
        </w:rPr>
        <w:t xml:space="preserve"> present accessible opportunities for </w:t>
      </w:r>
      <w:proofErr w:type="gramStart"/>
      <w:r w:rsidR="00657341" w:rsidRPr="004C4B98">
        <w:rPr>
          <w:rFonts w:ascii="Arial" w:hAnsi="Arial" w:cs="Arial"/>
          <w:sz w:val="28"/>
          <w:szCs w:val="28"/>
        </w:rPr>
        <w:t>persons</w:t>
      </w:r>
      <w:proofErr w:type="gramEnd"/>
      <w:r w:rsidR="00657341" w:rsidRPr="004C4B98">
        <w:rPr>
          <w:rFonts w:ascii="Arial" w:hAnsi="Arial" w:cs="Arial"/>
          <w:sz w:val="28"/>
          <w:szCs w:val="28"/>
        </w:rPr>
        <w:t xml:space="preserve"> with disabilities to accomplish more, while being consistent with the principles of independence, dignity, integration and equal opportunity. </w:t>
      </w:r>
    </w:p>
    <w:p w14:paraId="0F24206C" w14:textId="77FC8747" w:rsidR="00930FBE" w:rsidRDefault="00930FBE" w:rsidP="00930FBE">
      <w:pPr>
        <w:ind w:left="450"/>
        <w:jc w:val="both"/>
        <w:rPr>
          <w:rFonts w:ascii="Arial" w:hAnsi="Arial" w:cs="Arial"/>
          <w:sz w:val="28"/>
          <w:szCs w:val="28"/>
        </w:rPr>
      </w:pPr>
    </w:p>
    <w:p w14:paraId="62EF0353" w14:textId="77777777" w:rsidR="00657341" w:rsidRPr="004C4B98" w:rsidRDefault="00657341" w:rsidP="00657341">
      <w:pPr>
        <w:ind w:left="450"/>
        <w:rPr>
          <w:rFonts w:ascii="Arial" w:hAnsi="Arial" w:cs="Arial"/>
          <w:b/>
          <w:sz w:val="32"/>
          <w:szCs w:val="28"/>
        </w:rPr>
      </w:pPr>
      <w:r w:rsidRPr="004C4B98">
        <w:rPr>
          <w:rFonts w:ascii="Arial" w:hAnsi="Arial" w:cs="Arial"/>
          <w:b/>
          <w:sz w:val="32"/>
          <w:szCs w:val="28"/>
        </w:rPr>
        <w:t xml:space="preserve">4.1 Telephone Voting </w:t>
      </w:r>
    </w:p>
    <w:p w14:paraId="065F62DE" w14:textId="51F96E0F" w:rsidR="00657341" w:rsidRPr="004C4B98" w:rsidRDefault="00657341" w:rsidP="00202BFE">
      <w:pPr>
        <w:ind w:left="450"/>
        <w:jc w:val="both"/>
        <w:rPr>
          <w:rFonts w:ascii="Arial" w:hAnsi="Arial" w:cs="Arial"/>
          <w:sz w:val="28"/>
          <w:szCs w:val="28"/>
        </w:rPr>
      </w:pPr>
      <w:r w:rsidRPr="004C4B98">
        <w:rPr>
          <w:rFonts w:ascii="Arial" w:hAnsi="Arial" w:cs="Arial"/>
          <w:sz w:val="28"/>
          <w:szCs w:val="28"/>
        </w:rPr>
        <w:t>Eligible voters may vote using a touch-tone telephone, and the</w:t>
      </w:r>
      <w:r w:rsidR="00DA334F" w:rsidRPr="004C4B98">
        <w:rPr>
          <w:rFonts w:ascii="Arial" w:hAnsi="Arial" w:cs="Arial"/>
          <w:sz w:val="28"/>
          <w:szCs w:val="28"/>
        </w:rPr>
        <w:t xml:space="preserve"> toll-free </w:t>
      </w:r>
      <w:r w:rsidRPr="004C4B98">
        <w:rPr>
          <w:rFonts w:ascii="Arial" w:hAnsi="Arial" w:cs="Arial"/>
          <w:sz w:val="28"/>
          <w:szCs w:val="28"/>
        </w:rPr>
        <w:t xml:space="preserve">telephone number, date of birth, and PIN number contained in their Voter Information Letter to access an audio ballot. </w:t>
      </w:r>
      <w:r w:rsidR="00DA334F" w:rsidRPr="004C4B98">
        <w:rPr>
          <w:rFonts w:ascii="Arial" w:hAnsi="Arial" w:cs="Arial"/>
          <w:sz w:val="28"/>
          <w:szCs w:val="28"/>
        </w:rPr>
        <w:t xml:space="preserve"> </w:t>
      </w:r>
      <w:r w:rsidRPr="004C4B98">
        <w:rPr>
          <w:rFonts w:ascii="Arial" w:hAnsi="Arial" w:cs="Arial"/>
          <w:sz w:val="28"/>
          <w:szCs w:val="28"/>
        </w:rPr>
        <w:t xml:space="preserve">Communication barriers can make it difficult for people to receive or convey information. </w:t>
      </w:r>
      <w:r w:rsidR="00DA334F" w:rsidRPr="004C4B98">
        <w:rPr>
          <w:rFonts w:ascii="Arial" w:hAnsi="Arial" w:cs="Arial"/>
          <w:sz w:val="28"/>
          <w:szCs w:val="28"/>
        </w:rPr>
        <w:t xml:space="preserve"> </w:t>
      </w:r>
      <w:r w:rsidRPr="004C4B98">
        <w:rPr>
          <w:rFonts w:ascii="Arial" w:hAnsi="Arial" w:cs="Arial"/>
          <w:sz w:val="28"/>
          <w:szCs w:val="28"/>
        </w:rPr>
        <w:t xml:space="preserve">Barriers may </w:t>
      </w:r>
      <w:r w:rsidRPr="004C4B98">
        <w:rPr>
          <w:rFonts w:ascii="Arial" w:hAnsi="Arial" w:cs="Arial"/>
          <w:sz w:val="28"/>
          <w:szCs w:val="28"/>
        </w:rPr>
        <w:lastRenderedPageBreak/>
        <w:t xml:space="preserve">be identified as low volume, use of language that is not clear or plain, and confusing or unorganized menu options. </w:t>
      </w:r>
    </w:p>
    <w:p w14:paraId="14609EB7" w14:textId="77777777" w:rsidR="00657341" w:rsidRPr="004C4B98" w:rsidRDefault="00657341" w:rsidP="00202BFE">
      <w:pPr>
        <w:ind w:left="450"/>
        <w:jc w:val="both"/>
        <w:rPr>
          <w:rFonts w:ascii="Arial" w:hAnsi="Arial" w:cs="Arial"/>
          <w:sz w:val="28"/>
          <w:szCs w:val="28"/>
        </w:rPr>
      </w:pPr>
    </w:p>
    <w:p w14:paraId="59B59192" w14:textId="1AB9836B" w:rsidR="00657341" w:rsidRPr="004C4B98" w:rsidRDefault="00544F16" w:rsidP="00202BFE">
      <w:pPr>
        <w:ind w:left="450"/>
        <w:jc w:val="both"/>
        <w:rPr>
          <w:rFonts w:ascii="Arial" w:hAnsi="Arial" w:cs="Arial"/>
          <w:sz w:val="28"/>
          <w:szCs w:val="28"/>
        </w:rPr>
      </w:pPr>
      <w:proofErr w:type="spellStart"/>
      <w:r>
        <w:rPr>
          <w:rFonts w:ascii="Arial" w:hAnsi="Arial" w:cs="Arial"/>
          <w:sz w:val="28"/>
          <w:szCs w:val="28"/>
        </w:rPr>
        <w:t>S</w:t>
      </w:r>
      <w:r w:rsidR="00C3485D">
        <w:rPr>
          <w:rFonts w:ascii="Arial" w:hAnsi="Arial" w:cs="Arial"/>
          <w:sz w:val="28"/>
          <w:szCs w:val="28"/>
        </w:rPr>
        <w:t>equent’s</w:t>
      </w:r>
      <w:proofErr w:type="spellEnd"/>
      <w:r w:rsidR="00C3485D">
        <w:rPr>
          <w:rFonts w:ascii="Arial" w:hAnsi="Arial" w:cs="Arial"/>
          <w:sz w:val="28"/>
          <w:szCs w:val="28"/>
        </w:rPr>
        <w:t xml:space="preserve"> </w:t>
      </w:r>
      <w:r w:rsidR="00657341" w:rsidRPr="004C4B98">
        <w:rPr>
          <w:rFonts w:ascii="Arial" w:hAnsi="Arial" w:cs="Arial"/>
          <w:sz w:val="28"/>
          <w:szCs w:val="28"/>
        </w:rPr>
        <w:t xml:space="preserve">telephone voting application provides the following: </w:t>
      </w:r>
    </w:p>
    <w:p w14:paraId="259E65A2" w14:textId="1B6D6C3B" w:rsidR="00657341" w:rsidRPr="004C4B98" w:rsidRDefault="00657341" w:rsidP="00202BFE">
      <w:pPr>
        <w:pStyle w:val="ListParagraph"/>
        <w:numPr>
          <w:ilvl w:val="0"/>
          <w:numId w:val="34"/>
        </w:numPr>
        <w:jc w:val="both"/>
        <w:rPr>
          <w:rFonts w:ascii="Arial" w:hAnsi="Arial" w:cs="Arial"/>
          <w:sz w:val="28"/>
          <w:szCs w:val="28"/>
        </w:rPr>
      </w:pPr>
      <w:r w:rsidRPr="004C4B98">
        <w:rPr>
          <w:rFonts w:ascii="Arial" w:hAnsi="Arial" w:cs="Arial"/>
          <w:sz w:val="28"/>
          <w:szCs w:val="28"/>
        </w:rPr>
        <w:t>Service on all types of touch</w:t>
      </w:r>
      <w:r w:rsidR="00ED6938">
        <w:rPr>
          <w:rFonts w:ascii="Arial" w:hAnsi="Arial" w:cs="Arial"/>
          <w:sz w:val="28"/>
          <w:szCs w:val="28"/>
        </w:rPr>
        <w:t>-</w:t>
      </w:r>
      <w:r w:rsidRPr="004C4B98">
        <w:rPr>
          <w:rFonts w:ascii="Arial" w:hAnsi="Arial" w:cs="Arial"/>
          <w:sz w:val="28"/>
          <w:szCs w:val="28"/>
        </w:rPr>
        <w:t>tone phones and wireless devices</w:t>
      </w:r>
      <w:r w:rsidR="00A35D18">
        <w:rPr>
          <w:rFonts w:ascii="Arial" w:hAnsi="Arial" w:cs="Arial"/>
          <w:sz w:val="28"/>
          <w:szCs w:val="28"/>
        </w:rPr>
        <w:t xml:space="preserve">, </w:t>
      </w:r>
      <w:proofErr w:type="gramStart"/>
      <w:r w:rsidR="00A35D18">
        <w:rPr>
          <w:rFonts w:ascii="Arial" w:hAnsi="Arial" w:cs="Arial"/>
          <w:sz w:val="28"/>
          <w:szCs w:val="28"/>
        </w:rPr>
        <w:t>with the exception of</w:t>
      </w:r>
      <w:proofErr w:type="gramEnd"/>
      <w:r w:rsidR="00A35D18">
        <w:rPr>
          <w:rFonts w:ascii="Arial" w:hAnsi="Arial" w:cs="Arial"/>
          <w:sz w:val="28"/>
          <w:szCs w:val="28"/>
        </w:rPr>
        <w:t xml:space="preserve"> rotary phones. </w:t>
      </w:r>
    </w:p>
    <w:p w14:paraId="48ADB84A" w14:textId="77777777" w:rsidR="00657341" w:rsidRPr="004C4B98" w:rsidRDefault="00657341" w:rsidP="00202BFE">
      <w:pPr>
        <w:pStyle w:val="ListParagraph"/>
        <w:numPr>
          <w:ilvl w:val="0"/>
          <w:numId w:val="34"/>
        </w:numPr>
        <w:jc w:val="both"/>
        <w:rPr>
          <w:rFonts w:ascii="Arial" w:hAnsi="Arial" w:cs="Arial"/>
          <w:sz w:val="28"/>
          <w:szCs w:val="28"/>
        </w:rPr>
      </w:pPr>
      <w:r w:rsidRPr="004C4B98">
        <w:rPr>
          <w:rFonts w:ascii="Arial" w:hAnsi="Arial" w:cs="Arial"/>
          <w:sz w:val="28"/>
          <w:szCs w:val="28"/>
        </w:rPr>
        <w:t>Clear, plain language.</w:t>
      </w:r>
    </w:p>
    <w:p w14:paraId="4B83D0D0" w14:textId="77777777" w:rsidR="00657341" w:rsidRPr="004C4B98" w:rsidRDefault="00657341" w:rsidP="00202BFE">
      <w:pPr>
        <w:pStyle w:val="ListParagraph"/>
        <w:numPr>
          <w:ilvl w:val="0"/>
          <w:numId w:val="34"/>
        </w:numPr>
        <w:jc w:val="both"/>
        <w:rPr>
          <w:rFonts w:ascii="Arial" w:hAnsi="Arial" w:cs="Arial"/>
          <w:sz w:val="28"/>
          <w:szCs w:val="28"/>
        </w:rPr>
      </w:pPr>
      <w:r w:rsidRPr="004C4B98">
        <w:rPr>
          <w:rFonts w:ascii="Arial" w:hAnsi="Arial" w:cs="Arial"/>
          <w:sz w:val="28"/>
          <w:szCs w:val="28"/>
        </w:rPr>
        <w:t>Menu options that are easy to follow, advising when to select options and provision of confirmation of the voter’s selections.</w:t>
      </w:r>
    </w:p>
    <w:p w14:paraId="1AEEA4EA" w14:textId="77777777" w:rsidR="00657341" w:rsidRPr="004C4B98" w:rsidRDefault="00657341" w:rsidP="00202BFE">
      <w:pPr>
        <w:pStyle w:val="ListParagraph"/>
        <w:numPr>
          <w:ilvl w:val="0"/>
          <w:numId w:val="34"/>
        </w:numPr>
        <w:jc w:val="both"/>
        <w:rPr>
          <w:rFonts w:ascii="Arial" w:hAnsi="Arial" w:cs="Arial"/>
          <w:sz w:val="28"/>
          <w:szCs w:val="28"/>
        </w:rPr>
      </w:pPr>
      <w:r w:rsidRPr="004C4B98">
        <w:rPr>
          <w:rFonts w:ascii="Arial" w:hAnsi="Arial" w:cs="Arial"/>
          <w:sz w:val="28"/>
          <w:szCs w:val="28"/>
        </w:rPr>
        <w:t>Standard volume is used to allow for adjustment dependent of the telephone or device being utilized.</w:t>
      </w:r>
    </w:p>
    <w:p w14:paraId="64287895" w14:textId="77777777" w:rsidR="00657341" w:rsidRPr="004C4B98" w:rsidRDefault="00657341" w:rsidP="00657341">
      <w:pPr>
        <w:ind w:left="450"/>
        <w:rPr>
          <w:rFonts w:ascii="Arial" w:hAnsi="Arial" w:cs="Arial"/>
          <w:sz w:val="28"/>
          <w:szCs w:val="28"/>
        </w:rPr>
      </w:pPr>
    </w:p>
    <w:p w14:paraId="7FA6DE2B" w14:textId="77777777" w:rsidR="00657341" w:rsidRPr="004C4B98" w:rsidRDefault="00657341" w:rsidP="00657341">
      <w:pPr>
        <w:ind w:left="450"/>
        <w:rPr>
          <w:rFonts w:ascii="Arial" w:hAnsi="Arial" w:cs="Arial"/>
          <w:b/>
          <w:sz w:val="32"/>
          <w:szCs w:val="28"/>
        </w:rPr>
      </w:pPr>
      <w:r w:rsidRPr="004C4B98">
        <w:rPr>
          <w:rFonts w:ascii="Arial" w:hAnsi="Arial" w:cs="Arial"/>
          <w:b/>
          <w:sz w:val="32"/>
          <w:szCs w:val="28"/>
        </w:rPr>
        <w:t xml:space="preserve">4.2 Internet Voting </w:t>
      </w:r>
    </w:p>
    <w:p w14:paraId="3FA602FE" w14:textId="7F589297" w:rsidR="00DF5704" w:rsidRDefault="00657341" w:rsidP="00202BFE">
      <w:pPr>
        <w:ind w:left="450"/>
        <w:jc w:val="both"/>
        <w:rPr>
          <w:rFonts w:ascii="Arial" w:hAnsi="Arial" w:cs="Arial"/>
          <w:sz w:val="28"/>
          <w:szCs w:val="28"/>
        </w:rPr>
      </w:pPr>
      <w:r w:rsidRPr="004C4B98">
        <w:rPr>
          <w:rFonts w:ascii="Arial" w:hAnsi="Arial" w:cs="Arial"/>
          <w:sz w:val="28"/>
          <w:szCs w:val="28"/>
        </w:rPr>
        <w:t>Eligible voters may vote online, using a smart phone, tablet device</w:t>
      </w:r>
      <w:r w:rsidR="003B1B47" w:rsidRPr="004C4B98">
        <w:rPr>
          <w:rFonts w:ascii="Arial" w:hAnsi="Arial" w:cs="Arial"/>
          <w:sz w:val="28"/>
          <w:szCs w:val="28"/>
        </w:rPr>
        <w:t>, gaming device</w:t>
      </w:r>
      <w:r w:rsidRPr="004C4B98">
        <w:rPr>
          <w:rFonts w:ascii="Arial" w:hAnsi="Arial" w:cs="Arial"/>
          <w:sz w:val="28"/>
          <w:szCs w:val="28"/>
        </w:rPr>
        <w:t xml:space="preserve"> or computer and any accompanying assistive devices or software, along with their </w:t>
      </w:r>
      <w:r w:rsidR="00DF5704" w:rsidRPr="004C4B98">
        <w:rPr>
          <w:rFonts w:ascii="Arial" w:hAnsi="Arial" w:cs="Arial"/>
          <w:sz w:val="28"/>
          <w:szCs w:val="28"/>
        </w:rPr>
        <w:t xml:space="preserve">date of birth and </w:t>
      </w:r>
      <w:r w:rsidRPr="004C4B98">
        <w:rPr>
          <w:rFonts w:ascii="Arial" w:hAnsi="Arial" w:cs="Arial"/>
          <w:sz w:val="28"/>
          <w:szCs w:val="28"/>
        </w:rPr>
        <w:t>PIN and qualifying information, to access the internet address provided in their Voter Instruction Letter.</w:t>
      </w:r>
      <w:r w:rsidR="006564DE">
        <w:rPr>
          <w:rFonts w:ascii="Arial" w:hAnsi="Arial" w:cs="Arial"/>
          <w:sz w:val="28"/>
          <w:szCs w:val="28"/>
        </w:rPr>
        <w:t xml:space="preserve"> (VIL)</w:t>
      </w:r>
      <w:r w:rsidR="00202BFE">
        <w:rPr>
          <w:rFonts w:ascii="Arial" w:hAnsi="Arial" w:cs="Arial"/>
          <w:sz w:val="28"/>
          <w:szCs w:val="28"/>
        </w:rPr>
        <w:t>.</w:t>
      </w:r>
    </w:p>
    <w:p w14:paraId="03FCA285" w14:textId="0DF37EF1" w:rsidR="00202BFE" w:rsidRDefault="00202BFE" w:rsidP="00202BFE">
      <w:pPr>
        <w:ind w:left="450"/>
        <w:jc w:val="both"/>
        <w:rPr>
          <w:rFonts w:ascii="Arial" w:hAnsi="Arial" w:cs="Arial"/>
          <w:sz w:val="28"/>
          <w:szCs w:val="28"/>
        </w:rPr>
      </w:pPr>
    </w:p>
    <w:p w14:paraId="6B7B6714" w14:textId="01620D72" w:rsidR="00202BFE" w:rsidRDefault="003B71E2" w:rsidP="00202BFE">
      <w:pPr>
        <w:ind w:left="450"/>
        <w:jc w:val="both"/>
        <w:rPr>
          <w:rFonts w:ascii="Arial" w:hAnsi="Arial" w:cs="Arial"/>
          <w:sz w:val="28"/>
          <w:szCs w:val="28"/>
        </w:rPr>
      </w:pPr>
      <w:proofErr w:type="spellStart"/>
      <w:r>
        <w:rPr>
          <w:rFonts w:ascii="Arial" w:hAnsi="Arial" w:cs="Arial"/>
          <w:sz w:val="28"/>
          <w:szCs w:val="28"/>
        </w:rPr>
        <w:t>Sequent’s</w:t>
      </w:r>
      <w:proofErr w:type="spellEnd"/>
      <w:r>
        <w:rPr>
          <w:rFonts w:ascii="Arial" w:hAnsi="Arial" w:cs="Arial"/>
          <w:sz w:val="28"/>
          <w:szCs w:val="28"/>
        </w:rPr>
        <w:t xml:space="preserve"> platform is fully compliant with the Accessibility for Ontarians with Disabilities Act (AODA) and conforms to WCAG 2.</w:t>
      </w:r>
      <w:r w:rsidR="001F30AD">
        <w:rPr>
          <w:rFonts w:ascii="Arial" w:hAnsi="Arial" w:cs="Arial"/>
          <w:sz w:val="28"/>
          <w:szCs w:val="28"/>
        </w:rPr>
        <w:t>2</w:t>
      </w:r>
      <w:r>
        <w:rPr>
          <w:rFonts w:ascii="Arial" w:hAnsi="Arial" w:cs="Arial"/>
          <w:sz w:val="28"/>
          <w:szCs w:val="28"/>
        </w:rPr>
        <w:t xml:space="preserve"> AA standards. All interfaces are designed to support screen readers, high-contrast display modes, scalable fonts, and complete keyboard-only navigation. Accessibility compliance is validated through both automated testing tools and independent third-party audits to ensure a barrier-free voting experience for all users.</w:t>
      </w:r>
    </w:p>
    <w:p w14:paraId="5BD43F3B" w14:textId="77777777" w:rsidR="003B71E2" w:rsidRDefault="003B71E2" w:rsidP="00202BFE">
      <w:pPr>
        <w:ind w:left="450"/>
        <w:jc w:val="both"/>
        <w:rPr>
          <w:rFonts w:ascii="Arial" w:hAnsi="Arial" w:cs="Arial"/>
          <w:sz w:val="28"/>
          <w:szCs w:val="28"/>
        </w:rPr>
      </w:pPr>
    </w:p>
    <w:p w14:paraId="7F9D4948" w14:textId="77777777" w:rsidR="00202BFE" w:rsidRPr="004C4B98" w:rsidRDefault="00202BFE" w:rsidP="00202BFE">
      <w:pPr>
        <w:ind w:left="450"/>
        <w:jc w:val="both"/>
        <w:rPr>
          <w:rFonts w:ascii="Arial" w:hAnsi="Arial" w:cs="Arial"/>
          <w:sz w:val="28"/>
          <w:szCs w:val="28"/>
        </w:rPr>
      </w:pPr>
      <w:r w:rsidRPr="004C4B98">
        <w:rPr>
          <w:rFonts w:ascii="Arial" w:hAnsi="Arial" w:cs="Arial"/>
          <w:sz w:val="28"/>
          <w:szCs w:val="28"/>
        </w:rPr>
        <w:t xml:space="preserve">By allowing </w:t>
      </w:r>
      <w:proofErr w:type="gramStart"/>
      <w:r w:rsidRPr="004C4B98">
        <w:rPr>
          <w:rFonts w:ascii="Arial" w:hAnsi="Arial" w:cs="Arial"/>
          <w:sz w:val="28"/>
          <w:szCs w:val="28"/>
        </w:rPr>
        <w:t>persons</w:t>
      </w:r>
      <w:proofErr w:type="gramEnd"/>
      <w:r w:rsidRPr="004C4B98">
        <w:rPr>
          <w:rFonts w:ascii="Arial" w:hAnsi="Arial" w:cs="Arial"/>
          <w:sz w:val="28"/>
          <w:szCs w:val="28"/>
        </w:rPr>
        <w:t xml:space="preserve"> with disabilities to vote from any location and from a selection of methods, there is an increase in the capability for the voter to vote without any assistance. This provides </w:t>
      </w:r>
      <w:proofErr w:type="gramStart"/>
      <w:r w:rsidRPr="004C4B98">
        <w:rPr>
          <w:rFonts w:ascii="Arial" w:hAnsi="Arial" w:cs="Arial"/>
          <w:sz w:val="28"/>
          <w:szCs w:val="28"/>
        </w:rPr>
        <w:t>persons</w:t>
      </w:r>
      <w:proofErr w:type="gramEnd"/>
      <w:r w:rsidRPr="004C4B98">
        <w:rPr>
          <w:rFonts w:ascii="Arial" w:hAnsi="Arial" w:cs="Arial"/>
          <w:sz w:val="28"/>
          <w:szCs w:val="28"/>
        </w:rPr>
        <w:t xml:space="preserve"> with </w:t>
      </w:r>
      <w:proofErr w:type="gramStart"/>
      <w:r w:rsidRPr="004C4B98">
        <w:rPr>
          <w:rFonts w:ascii="Arial" w:hAnsi="Arial" w:cs="Arial"/>
          <w:sz w:val="28"/>
          <w:szCs w:val="28"/>
        </w:rPr>
        <w:t>disabilities</w:t>
      </w:r>
      <w:proofErr w:type="gramEnd"/>
      <w:r w:rsidRPr="004C4B98">
        <w:rPr>
          <w:rFonts w:ascii="Arial" w:hAnsi="Arial" w:cs="Arial"/>
          <w:sz w:val="28"/>
          <w:szCs w:val="28"/>
        </w:rPr>
        <w:t xml:space="preserve"> the same independence and privacy in participating in the election as other voters. If </w:t>
      </w:r>
      <w:proofErr w:type="gramStart"/>
      <w:r w:rsidRPr="004C4B98">
        <w:rPr>
          <w:rFonts w:ascii="Arial" w:hAnsi="Arial" w:cs="Arial"/>
          <w:sz w:val="28"/>
          <w:szCs w:val="28"/>
        </w:rPr>
        <w:t>persons</w:t>
      </w:r>
      <w:proofErr w:type="gramEnd"/>
      <w:r w:rsidRPr="004C4B98">
        <w:rPr>
          <w:rFonts w:ascii="Arial" w:hAnsi="Arial" w:cs="Arial"/>
          <w:sz w:val="28"/>
          <w:szCs w:val="28"/>
        </w:rPr>
        <w:t xml:space="preserve"> with disabilities do require assistance in the voting process, trained Election Officials will be present at </w:t>
      </w:r>
      <w:r>
        <w:rPr>
          <w:rFonts w:ascii="Arial" w:hAnsi="Arial" w:cs="Arial"/>
          <w:sz w:val="28"/>
          <w:szCs w:val="28"/>
        </w:rPr>
        <w:t>a</w:t>
      </w:r>
      <w:r w:rsidRPr="004C4B98">
        <w:rPr>
          <w:rFonts w:ascii="Arial" w:hAnsi="Arial" w:cs="Arial"/>
          <w:sz w:val="28"/>
          <w:szCs w:val="28"/>
        </w:rPr>
        <w:t xml:space="preserve"> </w:t>
      </w:r>
      <w:r w:rsidRPr="00AB64E6">
        <w:rPr>
          <w:rFonts w:ascii="Arial" w:hAnsi="Arial" w:cs="Arial"/>
          <w:sz w:val="28"/>
          <w:szCs w:val="28"/>
        </w:rPr>
        <w:t>Voter Help Centre</w:t>
      </w:r>
      <w:r>
        <w:rPr>
          <w:rFonts w:ascii="Arial" w:hAnsi="Arial" w:cs="Arial"/>
          <w:sz w:val="28"/>
          <w:szCs w:val="28"/>
        </w:rPr>
        <w:t>.</w:t>
      </w:r>
    </w:p>
    <w:p w14:paraId="2475A9A0" w14:textId="77777777" w:rsidR="00FD59E0" w:rsidRPr="004C4B98" w:rsidRDefault="00FD59E0" w:rsidP="00657341">
      <w:pPr>
        <w:ind w:left="450"/>
        <w:rPr>
          <w:rFonts w:ascii="Arial" w:hAnsi="Arial" w:cs="Arial"/>
          <w:sz w:val="28"/>
          <w:szCs w:val="28"/>
        </w:rPr>
      </w:pPr>
    </w:p>
    <w:p w14:paraId="3758DC3E" w14:textId="2D0AE53D" w:rsidR="00DF5704" w:rsidRPr="004C4B98" w:rsidRDefault="00DF5704" w:rsidP="00657341">
      <w:pPr>
        <w:ind w:left="450"/>
        <w:rPr>
          <w:rFonts w:ascii="Arial" w:hAnsi="Arial" w:cs="Arial"/>
          <w:b/>
          <w:sz w:val="28"/>
          <w:szCs w:val="28"/>
        </w:rPr>
      </w:pPr>
      <w:r w:rsidRPr="004C4B98">
        <w:rPr>
          <w:rFonts w:ascii="Arial" w:hAnsi="Arial" w:cs="Arial"/>
          <w:b/>
          <w:sz w:val="32"/>
          <w:szCs w:val="28"/>
        </w:rPr>
        <w:t>4</w:t>
      </w:r>
      <w:r w:rsidR="00657341" w:rsidRPr="004C4B98">
        <w:rPr>
          <w:rFonts w:ascii="Arial" w:hAnsi="Arial" w:cs="Arial"/>
          <w:b/>
          <w:sz w:val="32"/>
          <w:szCs w:val="28"/>
        </w:rPr>
        <w:t xml:space="preserve">.3 In-person Voting at </w:t>
      </w:r>
      <w:r w:rsidR="00286456" w:rsidRPr="004C4B98">
        <w:rPr>
          <w:rFonts w:ascii="Arial" w:hAnsi="Arial" w:cs="Arial"/>
          <w:b/>
          <w:sz w:val="32"/>
          <w:szCs w:val="28"/>
        </w:rPr>
        <w:t xml:space="preserve">Voter Help </w:t>
      </w:r>
      <w:proofErr w:type="spellStart"/>
      <w:r w:rsidR="00286456" w:rsidRPr="004C4B98">
        <w:rPr>
          <w:rFonts w:ascii="Arial" w:hAnsi="Arial" w:cs="Arial"/>
          <w:b/>
          <w:sz w:val="32"/>
          <w:szCs w:val="28"/>
        </w:rPr>
        <w:t>Centre</w:t>
      </w:r>
      <w:r w:rsidR="00AB3B5C" w:rsidRPr="00630DFE">
        <w:rPr>
          <w:rFonts w:ascii="Arial" w:hAnsi="Arial" w:cs="Arial"/>
          <w:b/>
          <w:sz w:val="32"/>
          <w:szCs w:val="28"/>
        </w:rPr>
        <w:t>s</w:t>
      </w:r>
      <w:proofErr w:type="spellEnd"/>
    </w:p>
    <w:p w14:paraId="67061694" w14:textId="3FF3057C" w:rsidR="00DF5704" w:rsidRPr="004C4B98" w:rsidRDefault="00657341" w:rsidP="00657341">
      <w:pPr>
        <w:ind w:left="450"/>
        <w:rPr>
          <w:rFonts w:ascii="Arial" w:hAnsi="Arial" w:cs="Arial"/>
          <w:sz w:val="28"/>
          <w:szCs w:val="28"/>
        </w:rPr>
      </w:pPr>
      <w:r w:rsidRPr="004C4B98">
        <w:rPr>
          <w:rFonts w:ascii="Arial" w:hAnsi="Arial" w:cs="Arial"/>
          <w:sz w:val="28"/>
          <w:szCs w:val="28"/>
        </w:rPr>
        <w:t xml:space="preserve">For those individuals without means to access voting via telephone or internet, or who require the assistance of a trained Election Official, advance </w:t>
      </w:r>
      <w:r w:rsidR="00AB3B5C" w:rsidRPr="00630DFE">
        <w:rPr>
          <w:rFonts w:ascii="Arial" w:hAnsi="Arial" w:cs="Arial"/>
          <w:sz w:val="28"/>
          <w:szCs w:val="28"/>
        </w:rPr>
        <w:t xml:space="preserve">Voter Help </w:t>
      </w:r>
      <w:proofErr w:type="spellStart"/>
      <w:r w:rsidR="00AB3B5C" w:rsidRPr="00630DFE">
        <w:rPr>
          <w:rFonts w:ascii="Arial" w:hAnsi="Arial" w:cs="Arial"/>
          <w:sz w:val="28"/>
          <w:szCs w:val="28"/>
        </w:rPr>
        <w:t>Centre</w:t>
      </w:r>
      <w:r w:rsidR="00FD59E0" w:rsidRPr="004C4B98">
        <w:rPr>
          <w:rFonts w:ascii="Arial" w:hAnsi="Arial" w:cs="Arial"/>
          <w:sz w:val="28"/>
          <w:szCs w:val="28"/>
        </w:rPr>
        <w:t>s</w:t>
      </w:r>
      <w:proofErr w:type="spellEnd"/>
      <w:r w:rsidR="00DF5704" w:rsidRPr="004C4B98">
        <w:rPr>
          <w:rFonts w:ascii="Arial" w:hAnsi="Arial" w:cs="Arial"/>
          <w:sz w:val="28"/>
          <w:szCs w:val="28"/>
        </w:rPr>
        <w:t xml:space="preserve"> and Election Day </w:t>
      </w:r>
      <w:r w:rsidR="00AB3B5C" w:rsidRPr="00630DFE">
        <w:rPr>
          <w:rFonts w:ascii="Arial" w:hAnsi="Arial" w:cs="Arial"/>
          <w:sz w:val="28"/>
          <w:szCs w:val="28"/>
        </w:rPr>
        <w:t>Voter H</w:t>
      </w:r>
      <w:r w:rsidR="00FD59E0" w:rsidRPr="004C4B98">
        <w:rPr>
          <w:rFonts w:ascii="Arial" w:hAnsi="Arial" w:cs="Arial"/>
          <w:sz w:val="28"/>
          <w:szCs w:val="28"/>
        </w:rPr>
        <w:t xml:space="preserve">elp </w:t>
      </w:r>
      <w:proofErr w:type="spellStart"/>
      <w:r w:rsidR="00AB3B5C">
        <w:rPr>
          <w:rFonts w:ascii="Arial" w:hAnsi="Arial" w:cs="Arial"/>
          <w:sz w:val="28"/>
          <w:szCs w:val="28"/>
        </w:rPr>
        <w:t>Centres</w:t>
      </w:r>
      <w:proofErr w:type="spellEnd"/>
      <w:r w:rsidRPr="004C4B98">
        <w:rPr>
          <w:rFonts w:ascii="Arial" w:hAnsi="Arial" w:cs="Arial"/>
          <w:sz w:val="28"/>
          <w:szCs w:val="28"/>
        </w:rPr>
        <w:t xml:space="preserve"> will </w:t>
      </w:r>
      <w:r w:rsidRPr="004C4B98">
        <w:rPr>
          <w:rFonts w:ascii="Arial" w:hAnsi="Arial" w:cs="Arial"/>
          <w:sz w:val="28"/>
          <w:szCs w:val="28"/>
        </w:rPr>
        <w:lastRenderedPageBreak/>
        <w:t>be open to provide in-person internet voting</w:t>
      </w:r>
      <w:r w:rsidR="00DF5704" w:rsidRPr="004C4B98">
        <w:rPr>
          <w:rFonts w:ascii="Arial" w:hAnsi="Arial" w:cs="Arial"/>
          <w:sz w:val="28"/>
          <w:szCs w:val="28"/>
        </w:rPr>
        <w:t xml:space="preserve"> </w:t>
      </w:r>
      <w:r w:rsidRPr="004C4B98">
        <w:rPr>
          <w:rFonts w:ascii="Arial" w:hAnsi="Arial" w:cs="Arial"/>
          <w:sz w:val="28"/>
          <w:szCs w:val="28"/>
        </w:rPr>
        <w:t>opportunities via a laptop</w:t>
      </w:r>
      <w:r w:rsidR="004961B4">
        <w:rPr>
          <w:rFonts w:ascii="Arial" w:hAnsi="Arial" w:cs="Arial"/>
          <w:sz w:val="28"/>
          <w:szCs w:val="28"/>
        </w:rPr>
        <w:t xml:space="preserve"> or touch-screen device. </w:t>
      </w:r>
    </w:p>
    <w:p w14:paraId="6F9D26B8" w14:textId="77777777" w:rsidR="00DF5704" w:rsidRPr="004C4B98" w:rsidRDefault="00DF5704" w:rsidP="00657341">
      <w:pPr>
        <w:ind w:left="450"/>
        <w:rPr>
          <w:rFonts w:ascii="Arial" w:hAnsi="Arial" w:cs="Arial"/>
          <w:sz w:val="28"/>
          <w:szCs w:val="28"/>
        </w:rPr>
      </w:pPr>
    </w:p>
    <w:p w14:paraId="7AE363D1" w14:textId="754EEC64" w:rsidR="00DF5704" w:rsidRPr="004C4B98" w:rsidRDefault="00DF5704" w:rsidP="005F1D06">
      <w:pPr>
        <w:ind w:left="450"/>
        <w:jc w:val="both"/>
        <w:rPr>
          <w:rFonts w:ascii="Arial" w:hAnsi="Arial" w:cs="Arial"/>
          <w:sz w:val="28"/>
          <w:szCs w:val="28"/>
        </w:rPr>
      </w:pPr>
      <w:r w:rsidRPr="004C4B98">
        <w:rPr>
          <w:rFonts w:ascii="Arial" w:hAnsi="Arial" w:cs="Arial"/>
          <w:sz w:val="28"/>
          <w:szCs w:val="28"/>
        </w:rPr>
        <w:t xml:space="preserve">Access to the </w:t>
      </w:r>
      <w:r w:rsidR="00AB3B5C">
        <w:rPr>
          <w:rFonts w:ascii="Arial" w:hAnsi="Arial" w:cs="Arial"/>
          <w:sz w:val="28"/>
          <w:szCs w:val="28"/>
        </w:rPr>
        <w:t xml:space="preserve">Voter Help </w:t>
      </w:r>
      <w:proofErr w:type="spellStart"/>
      <w:r w:rsidR="00AB3B5C">
        <w:rPr>
          <w:rFonts w:ascii="Arial" w:hAnsi="Arial" w:cs="Arial"/>
          <w:sz w:val="28"/>
          <w:szCs w:val="28"/>
        </w:rPr>
        <w:t>Centres’</w:t>
      </w:r>
      <w:proofErr w:type="spellEnd"/>
      <w:r w:rsidR="005E4C78" w:rsidRPr="004C4B98">
        <w:rPr>
          <w:rFonts w:ascii="Arial" w:hAnsi="Arial" w:cs="Arial"/>
          <w:sz w:val="28"/>
          <w:szCs w:val="28"/>
        </w:rPr>
        <w:t xml:space="preserve"> </w:t>
      </w:r>
      <w:r w:rsidR="00657341" w:rsidRPr="004C4B98">
        <w:rPr>
          <w:rFonts w:ascii="Arial" w:hAnsi="Arial" w:cs="Arial"/>
          <w:sz w:val="28"/>
          <w:szCs w:val="28"/>
        </w:rPr>
        <w:t xml:space="preserve">interior and voting area shall be level and </w:t>
      </w:r>
      <w:proofErr w:type="gramStart"/>
      <w:r w:rsidR="00657341" w:rsidRPr="004C4B98">
        <w:rPr>
          <w:rFonts w:ascii="Arial" w:hAnsi="Arial" w:cs="Arial"/>
          <w:sz w:val="28"/>
          <w:szCs w:val="28"/>
        </w:rPr>
        <w:t>slip-resistant</w:t>
      </w:r>
      <w:proofErr w:type="gramEnd"/>
      <w:r w:rsidR="00657341" w:rsidRPr="004C4B98">
        <w:rPr>
          <w:rFonts w:ascii="Arial" w:hAnsi="Arial" w:cs="Arial"/>
          <w:sz w:val="28"/>
          <w:szCs w:val="28"/>
        </w:rPr>
        <w:t xml:space="preserve">. Any doormats or carpeting shall be level with the floor to prevent potential tripping hazards. The voting area shall be well lit and seating shall be available. Entrance corridors </w:t>
      </w:r>
      <w:proofErr w:type="gramStart"/>
      <w:r w:rsidR="00657341" w:rsidRPr="004C4B98">
        <w:rPr>
          <w:rFonts w:ascii="Arial" w:hAnsi="Arial" w:cs="Arial"/>
          <w:sz w:val="28"/>
          <w:szCs w:val="28"/>
        </w:rPr>
        <w:t>shall</w:t>
      </w:r>
      <w:proofErr w:type="gramEnd"/>
      <w:r w:rsidR="00657341" w:rsidRPr="004C4B98">
        <w:rPr>
          <w:rFonts w:ascii="Arial" w:hAnsi="Arial" w:cs="Arial"/>
          <w:sz w:val="28"/>
          <w:szCs w:val="28"/>
        </w:rPr>
        <w:t xml:space="preserve"> be clear of obstructions and tripping hazards and will allow sufficient space for use of a wheelchair or scooter. </w:t>
      </w:r>
      <w:r w:rsidR="003861FB">
        <w:rPr>
          <w:rFonts w:ascii="Arial" w:hAnsi="Arial" w:cs="Arial"/>
          <w:sz w:val="28"/>
          <w:szCs w:val="28"/>
        </w:rPr>
        <w:t xml:space="preserve">For detailed information regarding removal of barriers, refer to </w:t>
      </w:r>
      <w:r w:rsidR="003861FB" w:rsidRPr="005F1D06">
        <w:rPr>
          <w:rFonts w:ascii="Arial" w:hAnsi="Arial" w:cs="Arial"/>
          <w:sz w:val="28"/>
          <w:szCs w:val="28"/>
        </w:rPr>
        <w:t xml:space="preserve">Schedule </w:t>
      </w:r>
      <w:r w:rsidR="003861FB" w:rsidRPr="005E0582">
        <w:rPr>
          <w:rFonts w:ascii="Arial" w:hAnsi="Arial" w:cs="Arial"/>
          <w:sz w:val="28"/>
          <w:szCs w:val="28"/>
        </w:rPr>
        <w:t>A on page 14.</w:t>
      </w:r>
      <w:r w:rsidR="003861FB">
        <w:rPr>
          <w:rFonts w:ascii="Arial" w:hAnsi="Arial" w:cs="Arial"/>
          <w:sz w:val="28"/>
          <w:szCs w:val="28"/>
        </w:rPr>
        <w:t xml:space="preserve"> </w:t>
      </w:r>
    </w:p>
    <w:p w14:paraId="00793640" w14:textId="77777777" w:rsidR="00DF5704" w:rsidRPr="004C4B98" w:rsidRDefault="00DF5704" w:rsidP="00657341">
      <w:pPr>
        <w:ind w:left="450"/>
        <w:rPr>
          <w:rFonts w:ascii="Arial" w:hAnsi="Arial" w:cs="Arial"/>
          <w:sz w:val="28"/>
          <w:szCs w:val="28"/>
        </w:rPr>
      </w:pPr>
    </w:p>
    <w:p w14:paraId="4522E953" w14:textId="28FCDE58" w:rsidR="00DF5704" w:rsidRPr="004C4B98" w:rsidRDefault="00657341" w:rsidP="00657341">
      <w:pPr>
        <w:ind w:left="450"/>
        <w:rPr>
          <w:rFonts w:ascii="Arial" w:hAnsi="Arial" w:cs="Arial"/>
          <w:sz w:val="28"/>
          <w:szCs w:val="28"/>
        </w:rPr>
      </w:pPr>
      <w:r w:rsidRPr="004C4B98">
        <w:rPr>
          <w:rFonts w:ascii="Arial" w:hAnsi="Arial" w:cs="Arial"/>
          <w:sz w:val="28"/>
          <w:szCs w:val="28"/>
        </w:rPr>
        <w:t xml:space="preserve">An accessible voting area will be available at each </w:t>
      </w:r>
      <w:r w:rsidR="00AB3B5C">
        <w:rPr>
          <w:rFonts w:ascii="Arial" w:hAnsi="Arial" w:cs="Arial"/>
          <w:sz w:val="28"/>
          <w:szCs w:val="28"/>
        </w:rPr>
        <w:t>Voter Help Centre</w:t>
      </w:r>
      <w:r w:rsidR="00A51385" w:rsidRPr="004C4B98">
        <w:rPr>
          <w:rFonts w:ascii="Arial" w:hAnsi="Arial" w:cs="Arial"/>
          <w:sz w:val="28"/>
          <w:szCs w:val="28"/>
        </w:rPr>
        <w:t>.</w:t>
      </w:r>
      <w:r w:rsidRPr="004C4B98">
        <w:rPr>
          <w:rFonts w:ascii="Arial" w:hAnsi="Arial" w:cs="Arial"/>
          <w:sz w:val="28"/>
          <w:szCs w:val="28"/>
        </w:rPr>
        <w:t xml:space="preserve"> These areas </w:t>
      </w:r>
      <w:proofErr w:type="gramStart"/>
      <w:r w:rsidRPr="004C4B98">
        <w:rPr>
          <w:rFonts w:ascii="Arial" w:hAnsi="Arial" w:cs="Arial"/>
          <w:sz w:val="28"/>
          <w:szCs w:val="28"/>
        </w:rPr>
        <w:t>shall</w:t>
      </w:r>
      <w:proofErr w:type="gramEnd"/>
      <w:r w:rsidRPr="004C4B98">
        <w:rPr>
          <w:rFonts w:ascii="Arial" w:hAnsi="Arial" w:cs="Arial"/>
          <w:sz w:val="28"/>
          <w:szCs w:val="28"/>
        </w:rPr>
        <w:t xml:space="preserve"> be low in height and have a wide area to </w:t>
      </w:r>
      <w:proofErr w:type="gramStart"/>
      <w:r w:rsidRPr="004C4B98">
        <w:rPr>
          <w:rFonts w:ascii="Arial" w:hAnsi="Arial" w:cs="Arial"/>
          <w:sz w:val="28"/>
          <w:szCs w:val="28"/>
        </w:rPr>
        <w:t>allow for</w:t>
      </w:r>
      <w:proofErr w:type="gramEnd"/>
      <w:r w:rsidRPr="004C4B98">
        <w:rPr>
          <w:rFonts w:ascii="Arial" w:hAnsi="Arial" w:cs="Arial"/>
          <w:sz w:val="28"/>
          <w:szCs w:val="28"/>
        </w:rPr>
        <w:t xml:space="preserve"> individuals who use a wheelchair or scooter to vote independently and secretively. </w:t>
      </w:r>
    </w:p>
    <w:p w14:paraId="675DF835" w14:textId="77777777" w:rsidR="00DF5704" w:rsidRPr="004C4B98" w:rsidRDefault="00DF5704" w:rsidP="00657341">
      <w:pPr>
        <w:ind w:left="450"/>
        <w:rPr>
          <w:rFonts w:ascii="Arial" w:hAnsi="Arial" w:cs="Arial"/>
          <w:sz w:val="28"/>
          <w:szCs w:val="28"/>
        </w:rPr>
      </w:pPr>
    </w:p>
    <w:p w14:paraId="17C23A9F" w14:textId="61CC57EA" w:rsidR="00A51385" w:rsidRDefault="00DF5704" w:rsidP="00657341">
      <w:pPr>
        <w:ind w:left="450"/>
        <w:rPr>
          <w:rFonts w:ascii="Arial" w:hAnsi="Arial" w:cs="Arial"/>
          <w:sz w:val="28"/>
          <w:szCs w:val="28"/>
        </w:rPr>
      </w:pPr>
      <w:r w:rsidRPr="004C4B98">
        <w:rPr>
          <w:rFonts w:ascii="Arial" w:hAnsi="Arial" w:cs="Arial"/>
          <w:sz w:val="28"/>
          <w:szCs w:val="28"/>
        </w:rPr>
        <w:t xml:space="preserve">Voters may attend any </w:t>
      </w:r>
      <w:r w:rsidR="00AB3B5C">
        <w:rPr>
          <w:rFonts w:ascii="Arial" w:hAnsi="Arial" w:cs="Arial"/>
          <w:sz w:val="28"/>
          <w:szCs w:val="28"/>
        </w:rPr>
        <w:t>Voter Help Centre</w:t>
      </w:r>
      <w:r w:rsidRPr="004C4B98">
        <w:rPr>
          <w:rFonts w:ascii="Arial" w:hAnsi="Arial" w:cs="Arial"/>
          <w:sz w:val="28"/>
          <w:szCs w:val="28"/>
        </w:rPr>
        <w:t xml:space="preserve"> throughout the voting period</w:t>
      </w:r>
      <w:r w:rsidR="00657341" w:rsidRPr="004C4B98">
        <w:rPr>
          <w:rFonts w:ascii="Arial" w:hAnsi="Arial" w:cs="Arial"/>
          <w:sz w:val="28"/>
          <w:szCs w:val="28"/>
        </w:rPr>
        <w:t xml:space="preserve">. </w:t>
      </w:r>
    </w:p>
    <w:p w14:paraId="1B07F381" w14:textId="6CEC1F6B" w:rsidR="00DF5704" w:rsidRDefault="00657341" w:rsidP="00657341">
      <w:pPr>
        <w:ind w:left="450"/>
        <w:rPr>
          <w:rFonts w:ascii="Arial" w:hAnsi="Arial" w:cs="Arial"/>
          <w:sz w:val="28"/>
          <w:szCs w:val="28"/>
        </w:rPr>
      </w:pPr>
      <w:r w:rsidRPr="004C4B98">
        <w:rPr>
          <w:rFonts w:ascii="Arial" w:hAnsi="Arial" w:cs="Arial"/>
          <w:sz w:val="28"/>
          <w:szCs w:val="28"/>
        </w:rPr>
        <w:t xml:space="preserve">The </w:t>
      </w:r>
      <w:r w:rsidR="005E4C78" w:rsidRPr="004C4B98">
        <w:rPr>
          <w:rFonts w:ascii="Arial" w:hAnsi="Arial" w:cs="Arial"/>
          <w:sz w:val="28"/>
          <w:szCs w:val="28"/>
        </w:rPr>
        <w:t xml:space="preserve">Township </w:t>
      </w:r>
      <w:r w:rsidRPr="004C4B98">
        <w:rPr>
          <w:rFonts w:ascii="Arial" w:hAnsi="Arial" w:cs="Arial"/>
          <w:sz w:val="28"/>
          <w:szCs w:val="28"/>
        </w:rPr>
        <w:t xml:space="preserve">will be operating the following </w:t>
      </w:r>
      <w:r w:rsidR="00833FE9">
        <w:rPr>
          <w:rFonts w:ascii="Arial" w:hAnsi="Arial" w:cs="Arial"/>
          <w:sz w:val="28"/>
          <w:szCs w:val="28"/>
        </w:rPr>
        <w:t xml:space="preserve">fully accessible </w:t>
      </w:r>
      <w:r w:rsidR="00AB3B5C">
        <w:rPr>
          <w:rFonts w:ascii="Arial" w:hAnsi="Arial" w:cs="Arial"/>
          <w:sz w:val="28"/>
          <w:szCs w:val="28"/>
        </w:rPr>
        <w:t xml:space="preserve">Voter Help </w:t>
      </w:r>
      <w:proofErr w:type="spellStart"/>
      <w:r w:rsidR="00AB3B5C">
        <w:rPr>
          <w:rFonts w:ascii="Arial" w:hAnsi="Arial" w:cs="Arial"/>
          <w:sz w:val="28"/>
          <w:szCs w:val="28"/>
        </w:rPr>
        <w:t>Centres</w:t>
      </w:r>
      <w:proofErr w:type="spellEnd"/>
      <w:r w:rsidRPr="004C4B98">
        <w:rPr>
          <w:rFonts w:ascii="Arial" w:hAnsi="Arial" w:cs="Arial"/>
          <w:sz w:val="28"/>
          <w:szCs w:val="28"/>
        </w:rPr>
        <w:t xml:space="preserve"> during the Voting Period</w:t>
      </w:r>
      <w:r w:rsidR="00833FE9">
        <w:rPr>
          <w:rFonts w:ascii="Arial" w:hAnsi="Arial" w:cs="Arial"/>
          <w:sz w:val="28"/>
          <w:szCs w:val="28"/>
        </w:rPr>
        <w:t xml:space="preserve"> as follows</w:t>
      </w:r>
      <w:r w:rsidR="00F41C87">
        <w:rPr>
          <w:rFonts w:ascii="Arial" w:hAnsi="Arial" w:cs="Arial"/>
          <w:sz w:val="28"/>
          <w:szCs w:val="28"/>
        </w:rPr>
        <w:t>:</w:t>
      </w:r>
    </w:p>
    <w:p w14:paraId="0FF4E4A7" w14:textId="77777777" w:rsidR="00A51385" w:rsidRDefault="00A51385" w:rsidP="00657341">
      <w:pPr>
        <w:ind w:left="450"/>
        <w:rPr>
          <w:rFonts w:ascii="Arial" w:hAnsi="Arial" w:cs="Arial"/>
          <w:sz w:val="28"/>
          <w:szCs w:val="28"/>
        </w:rPr>
      </w:pPr>
    </w:p>
    <w:p w14:paraId="40F485E7" w14:textId="580CC856" w:rsidR="00A51385" w:rsidRPr="004C4B98" w:rsidRDefault="00AB3B5C" w:rsidP="004C4B98">
      <w:pPr>
        <w:pStyle w:val="ListParagraph"/>
        <w:numPr>
          <w:ilvl w:val="0"/>
          <w:numId w:val="36"/>
        </w:numPr>
        <w:rPr>
          <w:rFonts w:ascii="Arial" w:hAnsi="Arial" w:cs="Arial"/>
          <w:b/>
          <w:sz w:val="28"/>
          <w:szCs w:val="28"/>
        </w:rPr>
      </w:pPr>
      <w:r>
        <w:rPr>
          <w:rFonts w:ascii="Arial" w:hAnsi="Arial" w:cs="Arial"/>
          <w:b/>
          <w:sz w:val="28"/>
          <w:szCs w:val="28"/>
        </w:rPr>
        <w:t>Municipal</w:t>
      </w:r>
      <w:r w:rsidR="00A51385" w:rsidRPr="004C4B98">
        <w:rPr>
          <w:rFonts w:ascii="Arial" w:hAnsi="Arial" w:cs="Arial"/>
          <w:b/>
          <w:sz w:val="28"/>
          <w:szCs w:val="28"/>
        </w:rPr>
        <w:t xml:space="preserve"> </w:t>
      </w:r>
      <w:r w:rsidR="000A348D">
        <w:rPr>
          <w:rFonts w:ascii="Arial" w:hAnsi="Arial" w:cs="Arial"/>
          <w:b/>
          <w:sz w:val="28"/>
          <w:szCs w:val="28"/>
        </w:rPr>
        <w:t>Office</w:t>
      </w:r>
      <w:r w:rsidR="005B5ACF" w:rsidRPr="004C4B98">
        <w:rPr>
          <w:rFonts w:ascii="Arial" w:hAnsi="Arial" w:cs="Arial"/>
          <w:b/>
          <w:sz w:val="28"/>
          <w:szCs w:val="28"/>
        </w:rPr>
        <w:t xml:space="preserve">: </w:t>
      </w:r>
      <w:r w:rsidR="00A51385" w:rsidRPr="004C4B98">
        <w:rPr>
          <w:rFonts w:ascii="Arial" w:hAnsi="Arial" w:cs="Arial"/>
          <w:b/>
          <w:sz w:val="28"/>
          <w:szCs w:val="28"/>
        </w:rPr>
        <w:t>1 MacDonald Square, Elora ON</w:t>
      </w:r>
    </w:p>
    <w:p w14:paraId="03339331" w14:textId="77777777" w:rsidR="00A51385" w:rsidRDefault="00A51385" w:rsidP="00657341">
      <w:pPr>
        <w:ind w:left="450"/>
        <w:rPr>
          <w:rFonts w:ascii="Arial" w:hAnsi="Arial" w:cs="Arial"/>
          <w:sz w:val="28"/>
          <w:szCs w:val="28"/>
        </w:rPr>
      </w:pPr>
    </w:p>
    <w:tbl>
      <w:tblPr>
        <w:tblStyle w:val="TableGrid"/>
        <w:tblW w:w="0" w:type="auto"/>
        <w:tblInd w:w="450" w:type="dxa"/>
        <w:tblLook w:val="04A0" w:firstRow="1" w:lastRow="0" w:firstColumn="1" w:lastColumn="0" w:noHBand="0" w:noVBand="1"/>
      </w:tblPr>
      <w:tblGrid>
        <w:gridCol w:w="4461"/>
        <w:gridCol w:w="4439"/>
      </w:tblGrid>
      <w:tr w:rsidR="00A51385" w14:paraId="315A6C3F" w14:textId="77777777" w:rsidTr="004C4B98">
        <w:tc>
          <w:tcPr>
            <w:tcW w:w="4461" w:type="dxa"/>
          </w:tcPr>
          <w:p w14:paraId="0A49E45F" w14:textId="7D8A10F3" w:rsidR="00A51385" w:rsidRPr="004C4B98" w:rsidRDefault="00A51385" w:rsidP="004C4B98">
            <w:pPr>
              <w:jc w:val="center"/>
              <w:rPr>
                <w:rFonts w:ascii="Arial" w:hAnsi="Arial" w:cs="Arial"/>
                <w:b/>
                <w:sz w:val="28"/>
                <w:szCs w:val="28"/>
              </w:rPr>
            </w:pPr>
            <w:r w:rsidRPr="004C4B98">
              <w:rPr>
                <w:rFonts w:ascii="Arial" w:hAnsi="Arial" w:cs="Arial"/>
                <w:b/>
                <w:sz w:val="28"/>
                <w:szCs w:val="28"/>
              </w:rPr>
              <w:t>Date</w:t>
            </w:r>
          </w:p>
        </w:tc>
        <w:tc>
          <w:tcPr>
            <w:tcW w:w="4439" w:type="dxa"/>
          </w:tcPr>
          <w:p w14:paraId="4FCAC7A9" w14:textId="70E78945" w:rsidR="00A51385" w:rsidRPr="004C4B98" w:rsidRDefault="00A51385" w:rsidP="004C4B98">
            <w:pPr>
              <w:jc w:val="center"/>
              <w:rPr>
                <w:rFonts w:ascii="Arial" w:hAnsi="Arial" w:cs="Arial"/>
                <w:b/>
                <w:sz w:val="28"/>
                <w:szCs w:val="28"/>
              </w:rPr>
            </w:pPr>
            <w:r w:rsidRPr="004C4B98">
              <w:rPr>
                <w:rFonts w:ascii="Arial" w:hAnsi="Arial" w:cs="Arial"/>
                <w:b/>
                <w:sz w:val="28"/>
                <w:szCs w:val="28"/>
              </w:rPr>
              <w:t>Time</w:t>
            </w:r>
          </w:p>
        </w:tc>
      </w:tr>
      <w:tr w:rsidR="00A51385" w14:paraId="54A25467" w14:textId="77777777" w:rsidTr="004C4B98">
        <w:tc>
          <w:tcPr>
            <w:tcW w:w="4461" w:type="dxa"/>
          </w:tcPr>
          <w:p w14:paraId="74F77C28" w14:textId="3ED80B1F" w:rsidR="00A51385" w:rsidRDefault="00A51385" w:rsidP="004C4B98">
            <w:pPr>
              <w:jc w:val="center"/>
              <w:rPr>
                <w:rFonts w:ascii="Arial" w:hAnsi="Arial" w:cs="Arial"/>
                <w:sz w:val="28"/>
                <w:szCs w:val="28"/>
              </w:rPr>
            </w:pPr>
            <w:r>
              <w:rPr>
                <w:rFonts w:ascii="Arial" w:hAnsi="Arial" w:cs="Arial"/>
                <w:sz w:val="28"/>
                <w:szCs w:val="28"/>
              </w:rPr>
              <w:t xml:space="preserve">October </w:t>
            </w:r>
            <w:r w:rsidR="00F41C87">
              <w:rPr>
                <w:rFonts w:ascii="Arial" w:hAnsi="Arial" w:cs="Arial"/>
                <w:sz w:val="28"/>
                <w:szCs w:val="28"/>
              </w:rPr>
              <w:t>19-23</w:t>
            </w:r>
          </w:p>
        </w:tc>
        <w:tc>
          <w:tcPr>
            <w:tcW w:w="4439" w:type="dxa"/>
          </w:tcPr>
          <w:p w14:paraId="5563117A" w14:textId="2C955DE6" w:rsidR="00A51385" w:rsidRDefault="00F41C87" w:rsidP="004C4B98">
            <w:pPr>
              <w:jc w:val="center"/>
              <w:rPr>
                <w:rFonts w:ascii="Arial" w:hAnsi="Arial" w:cs="Arial"/>
                <w:sz w:val="28"/>
                <w:szCs w:val="28"/>
              </w:rPr>
            </w:pPr>
            <w:r>
              <w:rPr>
                <w:rFonts w:ascii="Arial" w:hAnsi="Arial" w:cs="Arial"/>
                <w:sz w:val="28"/>
                <w:szCs w:val="28"/>
              </w:rPr>
              <w:t xml:space="preserve">9:00 </w:t>
            </w:r>
            <w:r w:rsidR="005B5ACF">
              <w:rPr>
                <w:rFonts w:ascii="Arial" w:hAnsi="Arial" w:cs="Arial"/>
                <w:sz w:val="28"/>
                <w:szCs w:val="28"/>
              </w:rPr>
              <w:t>a</w:t>
            </w:r>
            <w:r>
              <w:rPr>
                <w:rFonts w:ascii="Arial" w:hAnsi="Arial" w:cs="Arial"/>
                <w:sz w:val="28"/>
                <w:szCs w:val="28"/>
              </w:rPr>
              <w:t>.</w:t>
            </w:r>
            <w:r w:rsidR="005B5ACF">
              <w:rPr>
                <w:rFonts w:ascii="Arial" w:hAnsi="Arial" w:cs="Arial"/>
                <w:sz w:val="28"/>
                <w:szCs w:val="28"/>
              </w:rPr>
              <w:t>m</w:t>
            </w:r>
            <w:r>
              <w:rPr>
                <w:rFonts w:ascii="Arial" w:hAnsi="Arial" w:cs="Arial"/>
                <w:sz w:val="28"/>
                <w:szCs w:val="28"/>
              </w:rPr>
              <w:t>.</w:t>
            </w:r>
            <w:r w:rsidR="005B5ACF">
              <w:rPr>
                <w:rFonts w:ascii="Arial" w:hAnsi="Arial" w:cs="Arial"/>
                <w:sz w:val="28"/>
                <w:szCs w:val="28"/>
              </w:rPr>
              <w:t xml:space="preserve"> – </w:t>
            </w:r>
            <w:r>
              <w:rPr>
                <w:rFonts w:ascii="Arial" w:hAnsi="Arial" w:cs="Arial"/>
                <w:sz w:val="28"/>
                <w:szCs w:val="28"/>
              </w:rPr>
              <w:t>4:00</w:t>
            </w:r>
            <w:r w:rsidR="005B5ACF">
              <w:rPr>
                <w:rFonts w:ascii="Arial" w:hAnsi="Arial" w:cs="Arial"/>
                <w:sz w:val="28"/>
                <w:szCs w:val="28"/>
              </w:rPr>
              <w:t xml:space="preserve"> p</w:t>
            </w:r>
            <w:r>
              <w:rPr>
                <w:rFonts w:ascii="Arial" w:hAnsi="Arial" w:cs="Arial"/>
                <w:sz w:val="28"/>
                <w:szCs w:val="28"/>
              </w:rPr>
              <w:t>.</w:t>
            </w:r>
            <w:r w:rsidR="005B5ACF">
              <w:rPr>
                <w:rFonts w:ascii="Arial" w:hAnsi="Arial" w:cs="Arial"/>
                <w:sz w:val="28"/>
                <w:szCs w:val="28"/>
              </w:rPr>
              <w:t>m</w:t>
            </w:r>
            <w:r>
              <w:rPr>
                <w:rFonts w:ascii="Arial" w:hAnsi="Arial" w:cs="Arial"/>
                <w:sz w:val="28"/>
                <w:szCs w:val="28"/>
              </w:rPr>
              <w:t>.</w:t>
            </w:r>
          </w:p>
        </w:tc>
      </w:tr>
      <w:tr w:rsidR="00A51385" w14:paraId="32097323" w14:textId="77777777" w:rsidTr="004C4B98">
        <w:tc>
          <w:tcPr>
            <w:tcW w:w="4461" w:type="dxa"/>
          </w:tcPr>
          <w:p w14:paraId="1FF84959" w14:textId="222A0AB1" w:rsidR="00A51385" w:rsidRDefault="00A51385" w:rsidP="004C4B98">
            <w:pPr>
              <w:jc w:val="center"/>
              <w:rPr>
                <w:rFonts w:ascii="Arial" w:hAnsi="Arial" w:cs="Arial"/>
                <w:sz w:val="28"/>
                <w:szCs w:val="28"/>
              </w:rPr>
            </w:pPr>
            <w:r>
              <w:rPr>
                <w:rFonts w:ascii="Arial" w:hAnsi="Arial" w:cs="Arial"/>
                <w:sz w:val="28"/>
                <w:szCs w:val="28"/>
              </w:rPr>
              <w:t xml:space="preserve">October </w:t>
            </w:r>
            <w:r w:rsidR="00F41C87">
              <w:rPr>
                <w:rFonts w:ascii="Arial" w:hAnsi="Arial" w:cs="Arial"/>
                <w:sz w:val="28"/>
                <w:szCs w:val="28"/>
              </w:rPr>
              <w:t>26 (Election Day)</w:t>
            </w:r>
          </w:p>
        </w:tc>
        <w:tc>
          <w:tcPr>
            <w:tcW w:w="4439" w:type="dxa"/>
          </w:tcPr>
          <w:p w14:paraId="13229DB9" w14:textId="06032CEA" w:rsidR="00A51385" w:rsidRDefault="00F41C87" w:rsidP="004C4B98">
            <w:pPr>
              <w:jc w:val="center"/>
              <w:rPr>
                <w:rFonts w:ascii="Arial" w:hAnsi="Arial" w:cs="Arial"/>
                <w:sz w:val="28"/>
                <w:szCs w:val="28"/>
              </w:rPr>
            </w:pPr>
            <w:r>
              <w:rPr>
                <w:rFonts w:ascii="Arial" w:hAnsi="Arial" w:cs="Arial"/>
                <w:sz w:val="28"/>
                <w:szCs w:val="28"/>
              </w:rPr>
              <w:t>9:00</w:t>
            </w:r>
            <w:r w:rsidR="005B5ACF">
              <w:rPr>
                <w:rFonts w:ascii="Arial" w:hAnsi="Arial" w:cs="Arial"/>
                <w:sz w:val="28"/>
                <w:szCs w:val="28"/>
              </w:rPr>
              <w:t xml:space="preserve"> a</w:t>
            </w:r>
            <w:r>
              <w:rPr>
                <w:rFonts w:ascii="Arial" w:hAnsi="Arial" w:cs="Arial"/>
                <w:sz w:val="28"/>
                <w:szCs w:val="28"/>
              </w:rPr>
              <w:t>.</w:t>
            </w:r>
            <w:r w:rsidR="005B5ACF">
              <w:rPr>
                <w:rFonts w:ascii="Arial" w:hAnsi="Arial" w:cs="Arial"/>
                <w:sz w:val="28"/>
                <w:szCs w:val="28"/>
              </w:rPr>
              <w:t>m</w:t>
            </w:r>
            <w:r>
              <w:rPr>
                <w:rFonts w:ascii="Arial" w:hAnsi="Arial" w:cs="Arial"/>
                <w:sz w:val="28"/>
                <w:szCs w:val="28"/>
              </w:rPr>
              <w:t>.</w:t>
            </w:r>
            <w:r w:rsidR="005B5ACF">
              <w:rPr>
                <w:rFonts w:ascii="Arial" w:hAnsi="Arial" w:cs="Arial"/>
                <w:sz w:val="28"/>
                <w:szCs w:val="28"/>
              </w:rPr>
              <w:t xml:space="preserve"> – </w:t>
            </w:r>
            <w:r>
              <w:rPr>
                <w:rFonts w:ascii="Arial" w:hAnsi="Arial" w:cs="Arial"/>
                <w:sz w:val="28"/>
                <w:szCs w:val="28"/>
              </w:rPr>
              <w:t>8:00</w:t>
            </w:r>
            <w:r w:rsidR="005B5ACF">
              <w:rPr>
                <w:rFonts w:ascii="Arial" w:hAnsi="Arial" w:cs="Arial"/>
                <w:sz w:val="28"/>
                <w:szCs w:val="28"/>
              </w:rPr>
              <w:t xml:space="preserve"> p</w:t>
            </w:r>
            <w:r>
              <w:rPr>
                <w:rFonts w:ascii="Arial" w:hAnsi="Arial" w:cs="Arial"/>
                <w:sz w:val="28"/>
                <w:szCs w:val="28"/>
              </w:rPr>
              <w:t>.</w:t>
            </w:r>
            <w:r w:rsidR="005B5ACF">
              <w:rPr>
                <w:rFonts w:ascii="Arial" w:hAnsi="Arial" w:cs="Arial"/>
                <w:sz w:val="28"/>
                <w:szCs w:val="28"/>
              </w:rPr>
              <w:t>m</w:t>
            </w:r>
            <w:r>
              <w:rPr>
                <w:rFonts w:ascii="Arial" w:hAnsi="Arial" w:cs="Arial"/>
                <w:sz w:val="28"/>
                <w:szCs w:val="28"/>
              </w:rPr>
              <w:t>.</w:t>
            </w:r>
          </w:p>
        </w:tc>
      </w:tr>
    </w:tbl>
    <w:p w14:paraId="2BDA23DE" w14:textId="77777777" w:rsidR="00C652EC" w:rsidRDefault="00C652EC" w:rsidP="004C4B98">
      <w:pPr>
        <w:rPr>
          <w:rFonts w:ascii="Arial" w:hAnsi="Arial" w:cs="Arial"/>
          <w:sz w:val="28"/>
          <w:szCs w:val="28"/>
        </w:rPr>
      </w:pPr>
    </w:p>
    <w:p w14:paraId="33AC396F" w14:textId="2B2F21AE" w:rsidR="000A348D" w:rsidRDefault="000A348D" w:rsidP="004C4B98">
      <w:pPr>
        <w:pStyle w:val="ListParagraph"/>
        <w:numPr>
          <w:ilvl w:val="0"/>
          <w:numId w:val="36"/>
        </w:numPr>
        <w:rPr>
          <w:rFonts w:ascii="Arial" w:hAnsi="Arial" w:cs="Arial"/>
          <w:b/>
          <w:sz w:val="28"/>
          <w:szCs w:val="28"/>
        </w:rPr>
      </w:pPr>
      <w:r>
        <w:rPr>
          <w:rFonts w:ascii="Arial" w:hAnsi="Arial" w:cs="Arial"/>
          <w:b/>
          <w:sz w:val="28"/>
          <w:szCs w:val="28"/>
        </w:rPr>
        <w:t>St. John’s United Church, 28 Queen Street, Belwood, ON</w:t>
      </w:r>
    </w:p>
    <w:p w14:paraId="4A2BEBEC" w14:textId="120F3774" w:rsidR="000A348D" w:rsidRDefault="000A348D" w:rsidP="000A348D">
      <w:pPr>
        <w:rPr>
          <w:rFonts w:ascii="Arial" w:hAnsi="Arial" w:cs="Arial"/>
          <w:b/>
          <w:sz w:val="28"/>
          <w:szCs w:val="28"/>
        </w:rPr>
      </w:pPr>
    </w:p>
    <w:tbl>
      <w:tblPr>
        <w:tblStyle w:val="TableGrid"/>
        <w:tblW w:w="0" w:type="auto"/>
        <w:tblInd w:w="720" w:type="dxa"/>
        <w:tblLook w:val="04A0" w:firstRow="1" w:lastRow="0" w:firstColumn="1" w:lastColumn="0" w:noHBand="0" w:noVBand="1"/>
      </w:tblPr>
      <w:tblGrid>
        <w:gridCol w:w="4315"/>
        <w:gridCol w:w="4315"/>
      </w:tblGrid>
      <w:tr w:rsidR="000A348D" w14:paraId="30E31480" w14:textId="77777777" w:rsidTr="005A431D">
        <w:tc>
          <w:tcPr>
            <w:tcW w:w="4315" w:type="dxa"/>
          </w:tcPr>
          <w:p w14:paraId="654ADFA3" w14:textId="77777777" w:rsidR="000A348D" w:rsidRDefault="000A348D" w:rsidP="005A431D">
            <w:pPr>
              <w:jc w:val="center"/>
              <w:rPr>
                <w:rFonts w:ascii="Arial" w:hAnsi="Arial" w:cs="Arial"/>
                <w:sz w:val="28"/>
                <w:szCs w:val="28"/>
              </w:rPr>
            </w:pPr>
            <w:r w:rsidRPr="00E84060">
              <w:rPr>
                <w:rFonts w:ascii="Arial" w:hAnsi="Arial" w:cs="Arial"/>
                <w:b/>
                <w:sz w:val="28"/>
                <w:szCs w:val="28"/>
              </w:rPr>
              <w:t>Date</w:t>
            </w:r>
          </w:p>
        </w:tc>
        <w:tc>
          <w:tcPr>
            <w:tcW w:w="4315" w:type="dxa"/>
          </w:tcPr>
          <w:p w14:paraId="047252E7" w14:textId="77777777" w:rsidR="000A348D" w:rsidRDefault="000A348D" w:rsidP="005A431D">
            <w:pPr>
              <w:jc w:val="center"/>
              <w:rPr>
                <w:rFonts w:ascii="Arial" w:hAnsi="Arial" w:cs="Arial"/>
                <w:sz w:val="28"/>
                <w:szCs w:val="28"/>
              </w:rPr>
            </w:pPr>
            <w:r w:rsidRPr="00E84060">
              <w:rPr>
                <w:rFonts w:ascii="Arial" w:hAnsi="Arial" w:cs="Arial"/>
                <w:b/>
                <w:sz w:val="28"/>
                <w:szCs w:val="28"/>
              </w:rPr>
              <w:t>Time</w:t>
            </w:r>
          </w:p>
        </w:tc>
      </w:tr>
      <w:tr w:rsidR="000A348D" w14:paraId="58D5D9EB" w14:textId="77777777" w:rsidTr="005A431D">
        <w:trPr>
          <w:trHeight w:val="159"/>
        </w:trPr>
        <w:tc>
          <w:tcPr>
            <w:tcW w:w="4315" w:type="dxa"/>
          </w:tcPr>
          <w:p w14:paraId="12964F44" w14:textId="4685112E" w:rsidR="000A348D" w:rsidRDefault="000A348D" w:rsidP="005A431D">
            <w:pPr>
              <w:jc w:val="center"/>
              <w:rPr>
                <w:rFonts w:ascii="Arial" w:hAnsi="Arial" w:cs="Arial"/>
                <w:sz w:val="28"/>
                <w:szCs w:val="28"/>
              </w:rPr>
            </w:pPr>
            <w:r>
              <w:rPr>
                <w:rFonts w:ascii="Arial" w:hAnsi="Arial" w:cs="Arial"/>
                <w:sz w:val="28"/>
                <w:szCs w:val="28"/>
              </w:rPr>
              <w:t>October 1</w:t>
            </w:r>
            <w:r w:rsidR="001D532F">
              <w:rPr>
                <w:rFonts w:ascii="Arial" w:hAnsi="Arial" w:cs="Arial"/>
                <w:sz w:val="28"/>
                <w:szCs w:val="28"/>
              </w:rPr>
              <w:t>7</w:t>
            </w:r>
          </w:p>
        </w:tc>
        <w:tc>
          <w:tcPr>
            <w:tcW w:w="4315" w:type="dxa"/>
          </w:tcPr>
          <w:p w14:paraId="2B6B923C" w14:textId="1CF1F92F" w:rsidR="000A348D" w:rsidRDefault="000A348D" w:rsidP="005A431D">
            <w:pPr>
              <w:jc w:val="center"/>
              <w:rPr>
                <w:rFonts w:ascii="Arial" w:hAnsi="Arial" w:cs="Arial"/>
                <w:sz w:val="28"/>
                <w:szCs w:val="28"/>
              </w:rPr>
            </w:pPr>
            <w:r>
              <w:rPr>
                <w:rFonts w:ascii="Arial" w:hAnsi="Arial" w:cs="Arial"/>
                <w:sz w:val="28"/>
                <w:szCs w:val="28"/>
              </w:rPr>
              <w:t>11</w:t>
            </w:r>
            <w:r w:rsidR="00F41C87">
              <w:rPr>
                <w:rFonts w:ascii="Arial" w:hAnsi="Arial" w:cs="Arial"/>
                <w:sz w:val="28"/>
                <w:szCs w:val="28"/>
              </w:rPr>
              <w:t>:00</w:t>
            </w:r>
            <w:r>
              <w:rPr>
                <w:rFonts w:ascii="Arial" w:hAnsi="Arial" w:cs="Arial"/>
                <w:sz w:val="28"/>
                <w:szCs w:val="28"/>
              </w:rPr>
              <w:t xml:space="preserve"> a</w:t>
            </w:r>
            <w:r w:rsidR="00F41C87">
              <w:rPr>
                <w:rFonts w:ascii="Arial" w:hAnsi="Arial" w:cs="Arial"/>
                <w:sz w:val="28"/>
                <w:szCs w:val="28"/>
              </w:rPr>
              <w:t>.</w:t>
            </w:r>
            <w:r>
              <w:rPr>
                <w:rFonts w:ascii="Arial" w:hAnsi="Arial" w:cs="Arial"/>
                <w:sz w:val="28"/>
                <w:szCs w:val="28"/>
              </w:rPr>
              <w:t>m</w:t>
            </w:r>
            <w:r w:rsidR="00F41C87">
              <w:rPr>
                <w:rFonts w:ascii="Arial" w:hAnsi="Arial" w:cs="Arial"/>
                <w:sz w:val="28"/>
                <w:szCs w:val="28"/>
              </w:rPr>
              <w:t>.</w:t>
            </w:r>
            <w:r>
              <w:rPr>
                <w:rFonts w:ascii="Arial" w:hAnsi="Arial" w:cs="Arial"/>
                <w:sz w:val="28"/>
                <w:szCs w:val="28"/>
              </w:rPr>
              <w:t xml:space="preserve"> – </w:t>
            </w:r>
            <w:r w:rsidR="00F41C87">
              <w:rPr>
                <w:rFonts w:ascii="Arial" w:hAnsi="Arial" w:cs="Arial"/>
                <w:sz w:val="28"/>
                <w:szCs w:val="28"/>
              </w:rPr>
              <w:t>1:00</w:t>
            </w:r>
            <w:r>
              <w:rPr>
                <w:rFonts w:ascii="Arial" w:hAnsi="Arial" w:cs="Arial"/>
                <w:sz w:val="28"/>
                <w:szCs w:val="28"/>
              </w:rPr>
              <w:t xml:space="preserve"> p</w:t>
            </w:r>
            <w:r w:rsidR="00F41C87">
              <w:rPr>
                <w:rFonts w:ascii="Arial" w:hAnsi="Arial" w:cs="Arial"/>
                <w:sz w:val="28"/>
                <w:szCs w:val="28"/>
              </w:rPr>
              <w:t>.</w:t>
            </w:r>
            <w:r>
              <w:rPr>
                <w:rFonts w:ascii="Arial" w:hAnsi="Arial" w:cs="Arial"/>
                <w:sz w:val="28"/>
                <w:szCs w:val="28"/>
              </w:rPr>
              <w:t>m</w:t>
            </w:r>
            <w:r w:rsidR="00F41C87">
              <w:rPr>
                <w:rFonts w:ascii="Arial" w:hAnsi="Arial" w:cs="Arial"/>
                <w:sz w:val="28"/>
                <w:szCs w:val="28"/>
              </w:rPr>
              <w:t>.</w:t>
            </w:r>
            <w:r>
              <w:rPr>
                <w:rFonts w:ascii="Arial" w:hAnsi="Arial" w:cs="Arial"/>
                <w:sz w:val="28"/>
                <w:szCs w:val="28"/>
              </w:rPr>
              <w:t xml:space="preserve"> </w:t>
            </w:r>
          </w:p>
        </w:tc>
      </w:tr>
    </w:tbl>
    <w:p w14:paraId="6CCF266B" w14:textId="77777777" w:rsidR="000A348D" w:rsidRPr="000A348D" w:rsidRDefault="000A348D" w:rsidP="000A348D">
      <w:pPr>
        <w:rPr>
          <w:rFonts w:ascii="Arial" w:hAnsi="Arial" w:cs="Arial"/>
          <w:b/>
          <w:sz w:val="28"/>
          <w:szCs w:val="28"/>
        </w:rPr>
      </w:pPr>
    </w:p>
    <w:p w14:paraId="70412613" w14:textId="3A14127A" w:rsidR="00CE585D" w:rsidRDefault="00CE585D" w:rsidP="004C4B98">
      <w:pPr>
        <w:pStyle w:val="ListParagraph"/>
        <w:numPr>
          <w:ilvl w:val="0"/>
          <w:numId w:val="36"/>
        </w:numPr>
        <w:rPr>
          <w:rFonts w:ascii="Arial" w:hAnsi="Arial" w:cs="Arial"/>
          <w:b/>
          <w:sz w:val="28"/>
          <w:szCs w:val="28"/>
        </w:rPr>
      </w:pPr>
      <w:r>
        <w:rPr>
          <w:rFonts w:ascii="Arial" w:hAnsi="Arial" w:cs="Arial"/>
          <w:b/>
          <w:sz w:val="28"/>
          <w:szCs w:val="28"/>
        </w:rPr>
        <w:t>Victoria Park Seniors Centre: 150 Albert St</w:t>
      </w:r>
      <w:r w:rsidR="000906A7">
        <w:rPr>
          <w:rFonts w:ascii="Arial" w:hAnsi="Arial" w:cs="Arial"/>
          <w:b/>
          <w:sz w:val="28"/>
          <w:szCs w:val="28"/>
        </w:rPr>
        <w:t xml:space="preserve">reet </w:t>
      </w:r>
      <w:r>
        <w:rPr>
          <w:rFonts w:ascii="Arial" w:hAnsi="Arial" w:cs="Arial"/>
          <w:b/>
          <w:sz w:val="28"/>
          <w:szCs w:val="28"/>
        </w:rPr>
        <w:t>W, Fer</w:t>
      </w:r>
      <w:r w:rsidR="00395657">
        <w:rPr>
          <w:rFonts w:ascii="Arial" w:hAnsi="Arial" w:cs="Arial"/>
          <w:b/>
          <w:sz w:val="28"/>
          <w:szCs w:val="28"/>
        </w:rPr>
        <w:t>g</w:t>
      </w:r>
      <w:r>
        <w:rPr>
          <w:rFonts w:ascii="Arial" w:hAnsi="Arial" w:cs="Arial"/>
          <w:b/>
          <w:sz w:val="28"/>
          <w:szCs w:val="28"/>
        </w:rPr>
        <w:t>us, ON</w:t>
      </w:r>
    </w:p>
    <w:p w14:paraId="12DD0350" w14:textId="77777777" w:rsidR="00CE585D" w:rsidRDefault="00CE585D" w:rsidP="004C4B98">
      <w:pPr>
        <w:rPr>
          <w:rFonts w:ascii="Arial" w:hAnsi="Arial" w:cs="Arial"/>
          <w:b/>
          <w:sz w:val="28"/>
          <w:szCs w:val="28"/>
        </w:rPr>
      </w:pPr>
    </w:p>
    <w:tbl>
      <w:tblPr>
        <w:tblStyle w:val="TableGrid"/>
        <w:tblW w:w="0" w:type="auto"/>
        <w:tblInd w:w="720" w:type="dxa"/>
        <w:tblLook w:val="04A0" w:firstRow="1" w:lastRow="0" w:firstColumn="1" w:lastColumn="0" w:noHBand="0" w:noVBand="1"/>
      </w:tblPr>
      <w:tblGrid>
        <w:gridCol w:w="4315"/>
        <w:gridCol w:w="4315"/>
      </w:tblGrid>
      <w:tr w:rsidR="00CE585D" w14:paraId="0F93E57A" w14:textId="77777777" w:rsidTr="00720C63">
        <w:tc>
          <w:tcPr>
            <w:tcW w:w="4315" w:type="dxa"/>
          </w:tcPr>
          <w:p w14:paraId="47FBD93D" w14:textId="77777777" w:rsidR="00CE585D" w:rsidRDefault="00CE585D" w:rsidP="00720C63">
            <w:pPr>
              <w:jc w:val="center"/>
              <w:rPr>
                <w:rFonts w:ascii="Arial" w:hAnsi="Arial" w:cs="Arial"/>
                <w:sz w:val="28"/>
                <w:szCs w:val="28"/>
              </w:rPr>
            </w:pPr>
            <w:r w:rsidRPr="00E84060">
              <w:rPr>
                <w:rFonts w:ascii="Arial" w:hAnsi="Arial" w:cs="Arial"/>
                <w:b/>
                <w:sz w:val="28"/>
                <w:szCs w:val="28"/>
              </w:rPr>
              <w:t>Date</w:t>
            </w:r>
          </w:p>
        </w:tc>
        <w:tc>
          <w:tcPr>
            <w:tcW w:w="4315" w:type="dxa"/>
          </w:tcPr>
          <w:p w14:paraId="23C9CB95" w14:textId="77777777" w:rsidR="00CE585D" w:rsidRDefault="00CE585D" w:rsidP="00720C63">
            <w:pPr>
              <w:jc w:val="center"/>
              <w:rPr>
                <w:rFonts w:ascii="Arial" w:hAnsi="Arial" w:cs="Arial"/>
                <w:sz w:val="28"/>
                <w:szCs w:val="28"/>
              </w:rPr>
            </w:pPr>
            <w:r w:rsidRPr="00E84060">
              <w:rPr>
                <w:rFonts w:ascii="Arial" w:hAnsi="Arial" w:cs="Arial"/>
                <w:b/>
                <w:sz w:val="28"/>
                <w:szCs w:val="28"/>
              </w:rPr>
              <w:t>Time</w:t>
            </w:r>
          </w:p>
        </w:tc>
      </w:tr>
      <w:tr w:rsidR="00CE585D" w14:paraId="5BCB482A" w14:textId="77777777" w:rsidTr="00720C63">
        <w:trPr>
          <w:trHeight w:val="159"/>
        </w:trPr>
        <w:tc>
          <w:tcPr>
            <w:tcW w:w="4315" w:type="dxa"/>
          </w:tcPr>
          <w:p w14:paraId="37D744B3" w14:textId="69B447EA" w:rsidR="00CE585D" w:rsidRDefault="00CE585D" w:rsidP="00720C63">
            <w:pPr>
              <w:jc w:val="center"/>
              <w:rPr>
                <w:rFonts w:ascii="Arial" w:hAnsi="Arial" w:cs="Arial"/>
                <w:sz w:val="28"/>
                <w:szCs w:val="28"/>
              </w:rPr>
            </w:pPr>
            <w:r>
              <w:rPr>
                <w:rFonts w:ascii="Arial" w:hAnsi="Arial" w:cs="Arial"/>
                <w:sz w:val="28"/>
                <w:szCs w:val="28"/>
              </w:rPr>
              <w:t>October 1</w:t>
            </w:r>
            <w:r w:rsidR="00F41C87">
              <w:rPr>
                <w:rFonts w:ascii="Arial" w:hAnsi="Arial" w:cs="Arial"/>
                <w:sz w:val="28"/>
                <w:szCs w:val="28"/>
              </w:rPr>
              <w:t>9 &amp; 21</w:t>
            </w:r>
          </w:p>
        </w:tc>
        <w:tc>
          <w:tcPr>
            <w:tcW w:w="4315" w:type="dxa"/>
          </w:tcPr>
          <w:p w14:paraId="58735686" w14:textId="6972561A" w:rsidR="00CE585D" w:rsidRDefault="007602EA" w:rsidP="00AC6D47">
            <w:pPr>
              <w:jc w:val="center"/>
              <w:rPr>
                <w:rFonts w:ascii="Arial" w:hAnsi="Arial" w:cs="Arial"/>
                <w:sz w:val="28"/>
                <w:szCs w:val="28"/>
              </w:rPr>
            </w:pPr>
            <w:r>
              <w:rPr>
                <w:rFonts w:ascii="Arial" w:hAnsi="Arial" w:cs="Arial"/>
                <w:sz w:val="28"/>
                <w:szCs w:val="28"/>
              </w:rPr>
              <w:t>10</w:t>
            </w:r>
            <w:r w:rsidR="00F41C87">
              <w:rPr>
                <w:rFonts w:ascii="Arial" w:hAnsi="Arial" w:cs="Arial"/>
                <w:sz w:val="28"/>
                <w:szCs w:val="28"/>
              </w:rPr>
              <w:t>:00</w:t>
            </w:r>
            <w:r w:rsidR="00CE585D">
              <w:rPr>
                <w:rFonts w:ascii="Arial" w:hAnsi="Arial" w:cs="Arial"/>
                <w:sz w:val="28"/>
                <w:szCs w:val="28"/>
              </w:rPr>
              <w:t xml:space="preserve"> a</w:t>
            </w:r>
            <w:r w:rsidR="00F41C87">
              <w:rPr>
                <w:rFonts w:ascii="Arial" w:hAnsi="Arial" w:cs="Arial"/>
                <w:sz w:val="28"/>
                <w:szCs w:val="28"/>
              </w:rPr>
              <w:t>.</w:t>
            </w:r>
            <w:r w:rsidR="00CE585D">
              <w:rPr>
                <w:rFonts w:ascii="Arial" w:hAnsi="Arial" w:cs="Arial"/>
                <w:sz w:val="28"/>
                <w:szCs w:val="28"/>
              </w:rPr>
              <w:t>m</w:t>
            </w:r>
            <w:r w:rsidR="00F41C87">
              <w:rPr>
                <w:rFonts w:ascii="Arial" w:hAnsi="Arial" w:cs="Arial"/>
                <w:sz w:val="28"/>
                <w:szCs w:val="28"/>
              </w:rPr>
              <w:t>.</w:t>
            </w:r>
            <w:r w:rsidR="00CE585D">
              <w:rPr>
                <w:rFonts w:ascii="Arial" w:hAnsi="Arial" w:cs="Arial"/>
                <w:sz w:val="28"/>
                <w:szCs w:val="28"/>
              </w:rPr>
              <w:t xml:space="preserve"> – 12</w:t>
            </w:r>
            <w:r w:rsidR="00F41C87">
              <w:rPr>
                <w:rFonts w:ascii="Arial" w:hAnsi="Arial" w:cs="Arial"/>
                <w:sz w:val="28"/>
                <w:szCs w:val="28"/>
              </w:rPr>
              <w:t>:00</w:t>
            </w:r>
            <w:r w:rsidR="00CE585D">
              <w:rPr>
                <w:rFonts w:ascii="Arial" w:hAnsi="Arial" w:cs="Arial"/>
                <w:sz w:val="28"/>
                <w:szCs w:val="28"/>
              </w:rPr>
              <w:t xml:space="preserve"> p</w:t>
            </w:r>
            <w:r w:rsidR="00F41C87">
              <w:rPr>
                <w:rFonts w:ascii="Arial" w:hAnsi="Arial" w:cs="Arial"/>
                <w:sz w:val="28"/>
                <w:szCs w:val="28"/>
              </w:rPr>
              <w:t>.</w:t>
            </w:r>
            <w:r w:rsidR="00CE585D">
              <w:rPr>
                <w:rFonts w:ascii="Arial" w:hAnsi="Arial" w:cs="Arial"/>
                <w:sz w:val="28"/>
                <w:szCs w:val="28"/>
              </w:rPr>
              <w:t>m</w:t>
            </w:r>
            <w:r w:rsidR="00F41C87">
              <w:rPr>
                <w:rFonts w:ascii="Arial" w:hAnsi="Arial" w:cs="Arial"/>
                <w:sz w:val="28"/>
                <w:szCs w:val="28"/>
              </w:rPr>
              <w:t>.</w:t>
            </w:r>
            <w:r w:rsidR="00CE585D">
              <w:rPr>
                <w:rFonts w:ascii="Arial" w:hAnsi="Arial" w:cs="Arial"/>
                <w:sz w:val="28"/>
                <w:szCs w:val="28"/>
              </w:rPr>
              <w:t xml:space="preserve"> </w:t>
            </w:r>
          </w:p>
        </w:tc>
      </w:tr>
    </w:tbl>
    <w:p w14:paraId="28DE6383" w14:textId="42BC7F99" w:rsidR="00DF5704" w:rsidRDefault="00DF5704" w:rsidP="004C4B98">
      <w:pPr>
        <w:rPr>
          <w:rFonts w:ascii="Arial" w:hAnsi="Arial" w:cs="Arial"/>
          <w:sz w:val="28"/>
          <w:szCs w:val="28"/>
        </w:rPr>
      </w:pPr>
    </w:p>
    <w:p w14:paraId="5477D763" w14:textId="7A268463" w:rsidR="00AD47F2" w:rsidRPr="00AD47F2" w:rsidRDefault="00AD47F2" w:rsidP="00AD47F2">
      <w:pPr>
        <w:pStyle w:val="ListParagraph"/>
        <w:numPr>
          <w:ilvl w:val="0"/>
          <w:numId w:val="36"/>
        </w:numPr>
        <w:rPr>
          <w:rFonts w:ascii="Arial" w:hAnsi="Arial" w:cs="Arial"/>
          <w:b/>
          <w:bCs/>
          <w:sz w:val="28"/>
          <w:szCs w:val="28"/>
        </w:rPr>
      </w:pPr>
      <w:r w:rsidRPr="00AD47F2">
        <w:rPr>
          <w:rFonts w:ascii="Arial" w:hAnsi="Arial" w:cs="Arial"/>
          <w:b/>
          <w:bCs/>
          <w:sz w:val="28"/>
          <w:szCs w:val="28"/>
        </w:rPr>
        <w:t xml:space="preserve">Centre Wellington Sportsplex: 550 </w:t>
      </w:r>
      <w:proofErr w:type="spellStart"/>
      <w:r w:rsidRPr="00AD47F2">
        <w:rPr>
          <w:rFonts w:ascii="Arial" w:hAnsi="Arial" w:cs="Arial"/>
          <w:b/>
          <w:bCs/>
          <w:sz w:val="28"/>
          <w:szCs w:val="28"/>
        </w:rPr>
        <w:t>Belsyde</w:t>
      </w:r>
      <w:proofErr w:type="spellEnd"/>
      <w:r w:rsidRPr="00AD47F2">
        <w:rPr>
          <w:rFonts w:ascii="Arial" w:hAnsi="Arial" w:cs="Arial"/>
          <w:b/>
          <w:bCs/>
          <w:sz w:val="28"/>
          <w:szCs w:val="28"/>
        </w:rPr>
        <w:t xml:space="preserve"> Ave, Fergus</w:t>
      </w:r>
      <w:r>
        <w:rPr>
          <w:rFonts w:ascii="Arial" w:hAnsi="Arial" w:cs="Arial"/>
          <w:b/>
          <w:bCs/>
          <w:sz w:val="28"/>
          <w:szCs w:val="28"/>
        </w:rPr>
        <w:t>, ON</w:t>
      </w:r>
    </w:p>
    <w:p w14:paraId="58B08B72" w14:textId="07E267D0" w:rsidR="000A348D" w:rsidRDefault="000A348D" w:rsidP="004C4B98">
      <w:pPr>
        <w:rPr>
          <w:rFonts w:ascii="Arial" w:hAnsi="Arial" w:cs="Arial"/>
          <w:sz w:val="28"/>
          <w:szCs w:val="28"/>
        </w:rPr>
      </w:pPr>
    </w:p>
    <w:tbl>
      <w:tblPr>
        <w:tblStyle w:val="TableGrid"/>
        <w:tblW w:w="0" w:type="auto"/>
        <w:tblInd w:w="720" w:type="dxa"/>
        <w:tblLook w:val="04A0" w:firstRow="1" w:lastRow="0" w:firstColumn="1" w:lastColumn="0" w:noHBand="0" w:noVBand="1"/>
      </w:tblPr>
      <w:tblGrid>
        <w:gridCol w:w="4315"/>
        <w:gridCol w:w="4315"/>
      </w:tblGrid>
      <w:tr w:rsidR="00AD47F2" w14:paraId="22878A67" w14:textId="77777777" w:rsidTr="005A431D">
        <w:tc>
          <w:tcPr>
            <w:tcW w:w="4315" w:type="dxa"/>
          </w:tcPr>
          <w:p w14:paraId="2F16D79E" w14:textId="77777777" w:rsidR="00AD47F2" w:rsidRDefault="00AD47F2" w:rsidP="005A431D">
            <w:pPr>
              <w:jc w:val="center"/>
              <w:rPr>
                <w:rFonts w:ascii="Arial" w:hAnsi="Arial" w:cs="Arial"/>
                <w:sz w:val="28"/>
                <w:szCs w:val="28"/>
              </w:rPr>
            </w:pPr>
            <w:r w:rsidRPr="00E84060">
              <w:rPr>
                <w:rFonts w:ascii="Arial" w:hAnsi="Arial" w:cs="Arial"/>
                <w:b/>
                <w:sz w:val="28"/>
                <w:szCs w:val="28"/>
              </w:rPr>
              <w:t>Date</w:t>
            </w:r>
          </w:p>
        </w:tc>
        <w:tc>
          <w:tcPr>
            <w:tcW w:w="4315" w:type="dxa"/>
          </w:tcPr>
          <w:p w14:paraId="1A5AA563" w14:textId="77777777" w:rsidR="00AD47F2" w:rsidRDefault="00AD47F2" w:rsidP="005A431D">
            <w:pPr>
              <w:jc w:val="center"/>
              <w:rPr>
                <w:rFonts w:ascii="Arial" w:hAnsi="Arial" w:cs="Arial"/>
                <w:sz w:val="28"/>
                <w:szCs w:val="28"/>
              </w:rPr>
            </w:pPr>
            <w:r w:rsidRPr="00E84060">
              <w:rPr>
                <w:rFonts w:ascii="Arial" w:hAnsi="Arial" w:cs="Arial"/>
                <w:b/>
                <w:sz w:val="28"/>
                <w:szCs w:val="28"/>
              </w:rPr>
              <w:t>Time</w:t>
            </w:r>
          </w:p>
        </w:tc>
      </w:tr>
      <w:tr w:rsidR="00AD47F2" w14:paraId="501CA2FF" w14:textId="77777777" w:rsidTr="005A431D">
        <w:trPr>
          <w:trHeight w:val="159"/>
        </w:trPr>
        <w:tc>
          <w:tcPr>
            <w:tcW w:w="4315" w:type="dxa"/>
          </w:tcPr>
          <w:p w14:paraId="44D5572D" w14:textId="45ED2438" w:rsidR="00AD47F2" w:rsidRDefault="00DB21F8" w:rsidP="005A431D">
            <w:pPr>
              <w:jc w:val="center"/>
              <w:rPr>
                <w:rFonts w:ascii="Arial" w:hAnsi="Arial" w:cs="Arial"/>
                <w:sz w:val="28"/>
                <w:szCs w:val="28"/>
              </w:rPr>
            </w:pPr>
            <w:r>
              <w:rPr>
                <w:rFonts w:ascii="Arial" w:hAnsi="Arial" w:cs="Arial"/>
                <w:sz w:val="28"/>
                <w:szCs w:val="28"/>
              </w:rPr>
              <w:lastRenderedPageBreak/>
              <w:t>October 2</w:t>
            </w:r>
            <w:r w:rsidR="00F41C87">
              <w:rPr>
                <w:rFonts w:ascii="Arial" w:hAnsi="Arial" w:cs="Arial"/>
                <w:sz w:val="28"/>
                <w:szCs w:val="28"/>
              </w:rPr>
              <w:t>2</w:t>
            </w:r>
            <w:r w:rsidR="007C4C6B">
              <w:rPr>
                <w:rFonts w:ascii="Arial" w:hAnsi="Arial" w:cs="Arial"/>
                <w:sz w:val="28"/>
                <w:szCs w:val="28"/>
              </w:rPr>
              <w:t xml:space="preserve"> </w:t>
            </w:r>
            <w:r w:rsidR="00F41C87">
              <w:rPr>
                <w:rFonts w:ascii="Arial" w:hAnsi="Arial" w:cs="Arial"/>
                <w:sz w:val="28"/>
                <w:szCs w:val="28"/>
              </w:rPr>
              <w:t>&amp;</w:t>
            </w:r>
            <w:r w:rsidR="007C4C6B">
              <w:rPr>
                <w:rFonts w:ascii="Arial" w:hAnsi="Arial" w:cs="Arial"/>
                <w:sz w:val="28"/>
                <w:szCs w:val="28"/>
              </w:rPr>
              <w:t xml:space="preserve"> 23</w:t>
            </w:r>
          </w:p>
        </w:tc>
        <w:tc>
          <w:tcPr>
            <w:tcW w:w="4315" w:type="dxa"/>
          </w:tcPr>
          <w:p w14:paraId="477E374F" w14:textId="1F458466" w:rsidR="00DB21F8" w:rsidRDefault="00F41C87" w:rsidP="00DB21F8">
            <w:pPr>
              <w:jc w:val="center"/>
              <w:rPr>
                <w:rFonts w:ascii="Arial" w:hAnsi="Arial" w:cs="Arial"/>
                <w:sz w:val="28"/>
                <w:szCs w:val="28"/>
              </w:rPr>
            </w:pPr>
            <w:r>
              <w:rPr>
                <w:rFonts w:ascii="Arial" w:hAnsi="Arial" w:cs="Arial"/>
                <w:sz w:val="28"/>
                <w:szCs w:val="28"/>
              </w:rPr>
              <w:t>8:30</w:t>
            </w:r>
            <w:r w:rsidR="00DB21F8">
              <w:rPr>
                <w:rFonts w:ascii="Arial" w:hAnsi="Arial" w:cs="Arial"/>
                <w:sz w:val="28"/>
                <w:szCs w:val="28"/>
              </w:rPr>
              <w:t xml:space="preserve"> a</w:t>
            </w:r>
            <w:r>
              <w:rPr>
                <w:rFonts w:ascii="Arial" w:hAnsi="Arial" w:cs="Arial"/>
                <w:sz w:val="28"/>
                <w:szCs w:val="28"/>
              </w:rPr>
              <w:t>.</w:t>
            </w:r>
            <w:r w:rsidR="00DB21F8">
              <w:rPr>
                <w:rFonts w:ascii="Arial" w:hAnsi="Arial" w:cs="Arial"/>
                <w:sz w:val="28"/>
                <w:szCs w:val="28"/>
              </w:rPr>
              <w:t>m</w:t>
            </w:r>
            <w:r>
              <w:rPr>
                <w:rFonts w:ascii="Arial" w:hAnsi="Arial" w:cs="Arial"/>
                <w:sz w:val="28"/>
                <w:szCs w:val="28"/>
              </w:rPr>
              <w:t>.</w:t>
            </w:r>
            <w:r w:rsidR="00DB21F8">
              <w:rPr>
                <w:rFonts w:ascii="Arial" w:hAnsi="Arial" w:cs="Arial"/>
                <w:sz w:val="28"/>
                <w:szCs w:val="28"/>
              </w:rPr>
              <w:t xml:space="preserve"> – 7</w:t>
            </w:r>
            <w:r>
              <w:rPr>
                <w:rFonts w:ascii="Arial" w:hAnsi="Arial" w:cs="Arial"/>
                <w:sz w:val="28"/>
                <w:szCs w:val="28"/>
              </w:rPr>
              <w:t>:30</w:t>
            </w:r>
            <w:r w:rsidR="00DB21F8">
              <w:rPr>
                <w:rFonts w:ascii="Arial" w:hAnsi="Arial" w:cs="Arial"/>
                <w:sz w:val="28"/>
                <w:szCs w:val="28"/>
              </w:rPr>
              <w:t xml:space="preserve"> p</w:t>
            </w:r>
            <w:r>
              <w:rPr>
                <w:rFonts w:ascii="Arial" w:hAnsi="Arial" w:cs="Arial"/>
                <w:sz w:val="28"/>
                <w:szCs w:val="28"/>
              </w:rPr>
              <w:t>.</w:t>
            </w:r>
            <w:r w:rsidR="00DB21F8">
              <w:rPr>
                <w:rFonts w:ascii="Arial" w:hAnsi="Arial" w:cs="Arial"/>
                <w:sz w:val="28"/>
                <w:szCs w:val="28"/>
              </w:rPr>
              <w:t>m</w:t>
            </w:r>
            <w:r>
              <w:rPr>
                <w:rFonts w:ascii="Arial" w:hAnsi="Arial" w:cs="Arial"/>
                <w:sz w:val="28"/>
                <w:szCs w:val="28"/>
              </w:rPr>
              <w:t>.</w:t>
            </w:r>
          </w:p>
        </w:tc>
      </w:tr>
      <w:tr w:rsidR="00DB21F8" w14:paraId="3279266A" w14:textId="77777777" w:rsidTr="005A431D">
        <w:trPr>
          <w:trHeight w:val="159"/>
        </w:trPr>
        <w:tc>
          <w:tcPr>
            <w:tcW w:w="4315" w:type="dxa"/>
          </w:tcPr>
          <w:p w14:paraId="7F156D98" w14:textId="3C14717C" w:rsidR="00DB21F8" w:rsidRDefault="00DB21F8" w:rsidP="005A431D">
            <w:pPr>
              <w:jc w:val="center"/>
              <w:rPr>
                <w:rFonts w:ascii="Arial" w:hAnsi="Arial" w:cs="Arial"/>
                <w:sz w:val="28"/>
                <w:szCs w:val="28"/>
              </w:rPr>
            </w:pPr>
            <w:r>
              <w:rPr>
                <w:rFonts w:ascii="Arial" w:hAnsi="Arial" w:cs="Arial"/>
                <w:sz w:val="28"/>
                <w:szCs w:val="28"/>
              </w:rPr>
              <w:t>October 2</w:t>
            </w:r>
            <w:r w:rsidR="007C4C6B">
              <w:rPr>
                <w:rFonts w:ascii="Arial" w:hAnsi="Arial" w:cs="Arial"/>
                <w:sz w:val="28"/>
                <w:szCs w:val="28"/>
              </w:rPr>
              <w:t>4</w:t>
            </w:r>
            <w:r>
              <w:rPr>
                <w:rFonts w:ascii="Arial" w:hAnsi="Arial" w:cs="Arial"/>
                <w:sz w:val="28"/>
                <w:szCs w:val="28"/>
              </w:rPr>
              <w:t xml:space="preserve"> &amp; 2</w:t>
            </w:r>
            <w:r w:rsidR="007C4C6B">
              <w:rPr>
                <w:rFonts w:ascii="Arial" w:hAnsi="Arial" w:cs="Arial"/>
                <w:sz w:val="28"/>
                <w:szCs w:val="28"/>
              </w:rPr>
              <w:t>5</w:t>
            </w:r>
          </w:p>
        </w:tc>
        <w:tc>
          <w:tcPr>
            <w:tcW w:w="4315" w:type="dxa"/>
          </w:tcPr>
          <w:p w14:paraId="741A5D45" w14:textId="12A6E8EE" w:rsidR="00DB21F8" w:rsidRDefault="00DB21F8" w:rsidP="00DB21F8">
            <w:pPr>
              <w:jc w:val="center"/>
              <w:rPr>
                <w:rFonts w:ascii="Arial" w:hAnsi="Arial" w:cs="Arial"/>
                <w:sz w:val="28"/>
                <w:szCs w:val="28"/>
              </w:rPr>
            </w:pPr>
            <w:r>
              <w:rPr>
                <w:rFonts w:ascii="Arial" w:hAnsi="Arial" w:cs="Arial"/>
                <w:sz w:val="28"/>
                <w:szCs w:val="28"/>
              </w:rPr>
              <w:t>1</w:t>
            </w:r>
            <w:r w:rsidR="00F41C87">
              <w:rPr>
                <w:rFonts w:ascii="Arial" w:hAnsi="Arial" w:cs="Arial"/>
                <w:sz w:val="28"/>
                <w:szCs w:val="28"/>
              </w:rPr>
              <w:t>0:30</w:t>
            </w:r>
            <w:r>
              <w:rPr>
                <w:rFonts w:ascii="Arial" w:hAnsi="Arial" w:cs="Arial"/>
                <w:sz w:val="28"/>
                <w:szCs w:val="28"/>
              </w:rPr>
              <w:t xml:space="preserve"> a</w:t>
            </w:r>
            <w:r w:rsidR="00F41C87">
              <w:rPr>
                <w:rFonts w:ascii="Arial" w:hAnsi="Arial" w:cs="Arial"/>
                <w:sz w:val="28"/>
                <w:szCs w:val="28"/>
              </w:rPr>
              <w:t>.</w:t>
            </w:r>
            <w:r>
              <w:rPr>
                <w:rFonts w:ascii="Arial" w:hAnsi="Arial" w:cs="Arial"/>
                <w:sz w:val="28"/>
                <w:szCs w:val="28"/>
              </w:rPr>
              <w:t>m</w:t>
            </w:r>
            <w:r w:rsidR="00F41C87">
              <w:rPr>
                <w:rFonts w:ascii="Arial" w:hAnsi="Arial" w:cs="Arial"/>
                <w:sz w:val="28"/>
                <w:szCs w:val="28"/>
              </w:rPr>
              <w:t>.</w:t>
            </w:r>
            <w:r>
              <w:rPr>
                <w:rFonts w:ascii="Arial" w:hAnsi="Arial" w:cs="Arial"/>
                <w:sz w:val="28"/>
                <w:szCs w:val="28"/>
              </w:rPr>
              <w:t xml:space="preserve"> – 2</w:t>
            </w:r>
            <w:r w:rsidR="00F41C87">
              <w:rPr>
                <w:rFonts w:ascii="Arial" w:hAnsi="Arial" w:cs="Arial"/>
                <w:sz w:val="28"/>
                <w:szCs w:val="28"/>
              </w:rPr>
              <w:t>:30</w:t>
            </w:r>
            <w:r>
              <w:rPr>
                <w:rFonts w:ascii="Arial" w:hAnsi="Arial" w:cs="Arial"/>
                <w:sz w:val="28"/>
                <w:szCs w:val="28"/>
              </w:rPr>
              <w:t xml:space="preserve"> p</w:t>
            </w:r>
            <w:r w:rsidR="00F41C87">
              <w:rPr>
                <w:rFonts w:ascii="Arial" w:hAnsi="Arial" w:cs="Arial"/>
                <w:sz w:val="28"/>
                <w:szCs w:val="28"/>
              </w:rPr>
              <w:t>.</w:t>
            </w:r>
            <w:r>
              <w:rPr>
                <w:rFonts w:ascii="Arial" w:hAnsi="Arial" w:cs="Arial"/>
                <w:sz w:val="28"/>
                <w:szCs w:val="28"/>
              </w:rPr>
              <w:t>m</w:t>
            </w:r>
            <w:r w:rsidR="00F41C87">
              <w:rPr>
                <w:rFonts w:ascii="Arial" w:hAnsi="Arial" w:cs="Arial"/>
                <w:sz w:val="28"/>
                <w:szCs w:val="28"/>
              </w:rPr>
              <w:t>.</w:t>
            </w:r>
          </w:p>
        </w:tc>
      </w:tr>
      <w:tr w:rsidR="00F41C87" w14:paraId="448B5027" w14:textId="77777777" w:rsidTr="005A431D">
        <w:trPr>
          <w:trHeight w:val="159"/>
        </w:trPr>
        <w:tc>
          <w:tcPr>
            <w:tcW w:w="4315" w:type="dxa"/>
          </w:tcPr>
          <w:p w14:paraId="49D6DC61" w14:textId="4B915412" w:rsidR="00F41C87" w:rsidRDefault="00F41C87" w:rsidP="005A431D">
            <w:pPr>
              <w:jc w:val="center"/>
              <w:rPr>
                <w:rFonts w:ascii="Arial" w:hAnsi="Arial" w:cs="Arial"/>
                <w:sz w:val="28"/>
                <w:szCs w:val="28"/>
              </w:rPr>
            </w:pPr>
            <w:r>
              <w:rPr>
                <w:rFonts w:ascii="Arial" w:hAnsi="Arial" w:cs="Arial"/>
                <w:sz w:val="28"/>
                <w:szCs w:val="28"/>
              </w:rPr>
              <w:t>October 26 (Election Day)</w:t>
            </w:r>
          </w:p>
        </w:tc>
        <w:tc>
          <w:tcPr>
            <w:tcW w:w="4315" w:type="dxa"/>
          </w:tcPr>
          <w:p w14:paraId="52D15A8A" w14:textId="2568FDD6" w:rsidR="00F41C87" w:rsidRDefault="00F41C87" w:rsidP="00DB21F8">
            <w:pPr>
              <w:jc w:val="center"/>
              <w:rPr>
                <w:rFonts w:ascii="Arial" w:hAnsi="Arial" w:cs="Arial"/>
                <w:sz w:val="28"/>
                <w:szCs w:val="28"/>
              </w:rPr>
            </w:pPr>
            <w:r>
              <w:rPr>
                <w:rFonts w:ascii="Arial" w:hAnsi="Arial" w:cs="Arial"/>
                <w:sz w:val="28"/>
                <w:szCs w:val="28"/>
              </w:rPr>
              <w:t>9:00 a.m. – 8:00 p.m.</w:t>
            </w:r>
          </w:p>
        </w:tc>
      </w:tr>
    </w:tbl>
    <w:p w14:paraId="6D42DB10" w14:textId="77777777" w:rsidR="00A211D8" w:rsidRPr="004C4B98" w:rsidRDefault="00A211D8" w:rsidP="00F41C87">
      <w:pPr>
        <w:rPr>
          <w:rFonts w:ascii="Arial" w:hAnsi="Arial" w:cs="Arial"/>
          <w:sz w:val="28"/>
          <w:szCs w:val="28"/>
        </w:rPr>
      </w:pPr>
    </w:p>
    <w:p w14:paraId="38DAD818" w14:textId="77777777" w:rsidR="00A211D8" w:rsidRPr="004C4B98" w:rsidRDefault="00A211D8" w:rsidP="00DF5704">
      <w:pPr>
        <w:ind w:left="450"/>
        <w:rPr>
          <w:rFonts w:ascii="Arial" w:hAnsi="Arial" w:cs="Arial"/>
          <w:b/>
          <w:color w:val="000000" w:themeColor="text1"/>
          <w:sz w:val="28"/>
          <w:szCs w:val="28"/>
        </w:rPr>
      </w:pPr>
      <w:r w:rsidRPr="004C4B98">
        <w:rPr>
          <w:rFonts w:ascii="Arial" w:hAnsi="Arial" w:cs="Arial"/>
          <w:b/>
          <w:color w:val="000000" w:themeColor="text1"/>
          <w:sz w:val="28"/>
          <w:szCs w:val="28"/>
        </w:rPr>
        <w:t>4</w:t>
      </w:r>
      <w:r w:rsidR="00657341" w:rsidRPr="004C4B98">
        <w:rPr>
          <w:rFonts w:ascii="Arial" w:hAnsi="Arial" w:cs="Arial"/>
          <w:b/>
          <w:color w:val="000000" w:themeColor="text1"/>
          <w:sz w:val="28"/>
          <w:szCs w:val="28"/>
        </w:rPr>
        <w:t xml:space="preserve">.4 Special Voting Provisions </w:t>
      </w:r>
    </w:p>
    <w:p w14:paraId="53FB5FAD" w14:textId="446A76BC" w:rsidR="00712316" w:rsidRDefault="00657341" w:rsidP="00D035AB">
      <w:pPr>
        <w:ind w:left="450"/>
        <w:jc w:val="both"/>
        <w:rPr>
          <w:rFonts w:ascii="Arial" w:hAnsi="Arial" w:cs="Arial"/>
          <w:color w:val="000000" w:themeColor="text1"/>
          <w:sz w:val="28"/>
          <w:szCs w:val="28"/>
        </w:rPr>
      </w:pPr>
      <w:r w:rsidRPr="004C4B98">
        <w:rPr>
          <w:rFonts w:ascii="Arial" w:hAnsi="Arial" w:cs="Arial"/>
          <w:color w:val="000000" w:themeColor="text1"/>
          <w:sz w:val="28"/>
          <w:szCs w:val="28"/>
        </w:rPr>
        <w:t>Election staff shall visit sites including long-term care facilities and retirement homes, to set-up on-site voting kiosks, or bedside voting opportunities for residents</w:t>
      </w:r>
      <w:r w:rsidR="0084588E" w:rsidRPr="004C4B98">
        <w:rPr>
          <w:rFonts w:ascii="Arial" w:hAnsi="Arial" w:cs="Arial"/>
          <w:color w:val="000000" w:themeColor="text1"/>
          <w:sz w:val="28"/>
          <w:szCs w:val="28"/>
        </w:rPr>
        <w:t>, if requested.</w:t>
      </w:r>
      <w:r w:rsidR="00712316">
        <w:rPr>
          <w:rFonts w:ascii="Arial" w:hAnsi="Arial" w:cs="Arial"/>
          <w:color w:val="000000" w:themeColor="text1"/>
          <w:sz w:val="28"/>
          <w:szCs w:val="28"/>
        </w:rPr>
        <w:t xml:space="preserve"> The staff will be at the following locations</w:t>
      </w:r>
      <w:r w:rsidR="005E0582">
        <w:rPr>
          <w:rFonts w:ascii="Arial" w:hAnsi="Arial" w:cs="Arial"/>
          <w:color w:val="000000" w:themeColor="text1"/>
          <w:sz w:val="28"/>
          <w:szCs w:val="28"/>
        </w:rPr>
        <w:t>:</w:t>
      </w:r>
    </w:p>
    <w:p w14:paraId="37D74090" w14:textId="77777777" w:rsidR="00AB3B5C" w:rsidRDefault="00AB3B5C">
      <w:pPr>
        <w:ind w:left="450"/>
        <w:rPr>
          <w:rFonts w:ascii="Arial" w:hAnsi="Arial" w:cs="Arial"/>
          <w:color w:val="000000" w:themeColor="text1"/>
          <w:sz w:val="28"/>
          <w:szCs w:val="28"/>
        </w:rPr>
      </w:pPr>
    </w:p>
    <w:p w14:paraId="61382192" w14:textId="15204774" w:rsidR="00AB3B5C" w:rsidRPr="004C4B98" w:rsidRDefault="00AB3B5C" w:rsidP="004C4B98">
      <w:pPr>
        <w:ind w:firstLine="720"/>
        <w:rPr>
          <w:rFonts w:ascii="Arial" w:hAnsi="Arial" w:cs="Arial"/>
          <w:sz w:val="28"/>
          <w:szCs w:val="28"/>
        </w:rPr>
      </w:pPr>
      <w:r w:rsidRPr="004C4B98">
        <w:rPr>
          <w:rFonts w:ascii="Arial" w:hAnsi="Arial" w:cs="Arial"/>
          <w:b/>
          <w:sz w:val="28"/>
          <w:szCs w:val="28"/>
        </w:rPr>
        <w:t>Wellington Terrace</w:t>
      </w:r>
      <w:r w:rsidR="00900082">
        <w:rPr>
          <w:rFonts w:ascii="Arial" w:hAnsi="Arial" w:cs="Arial"/>
          <w:b/>
          <w:sz w:val="28"/>
          <w:szCs w:val="28"/>
        </w:rPr>
        <w:t xml:space="preserve"> – October 1</w:t>
      </w:r>
      <w:r w:rsidR="00C17E4C">
        <w:rPr>
          <w:rFonts w:ascii="Arial" w:hAnsi="Arial" w:cs="Arial"/>
          <w:b/>
          <w:sz w:val="28"/>
          <w:szCs w:val="28"/>
        </w:rPr>
        <w:t>4</w:t>
      </w:r>
      <w:r w:rsidR="00900082" w:rsidRPr="00900082">
        <w:rPr>
          <w:rFonts w:ascii="Arial" w:hAnsi="Arial" w:cs="Arial"/>
          <w:b/>
          <w:sz w:val="28"/>
          <w:szCs w:val="28"/>
          <w:vertAlign w:val="superscript"/>
        </w:rPr>
        <w:t>th</w:t>
      </w:r>
      <w:r w:rsidR="00900082">
        <w:rPr>
          <w:rFonts w:ascii="Arial" w:hAnsi="Arial" w:cs="Arial"/>
          <w:b/>
          <w:sz w:val="28"/>
          <w:szCs w:val="28"/>
        </w:rPr>
        <w:t xml:space="preserve"> </w:t>
      </w:r>
      <w:r w:rsidR="005E0582">
        <w:rPr>
          <w:rFonts w:ascii="Arial" w:hAnsi="Arial" w:cs="Arial"/>
          <w:b/>
          <w:sz w:val="28"/>
          <w:szCs w:val="28"/>
        </w:rPr>
        <w:t>1</w:t>
      </w:r>
      <w:r w:rsidR="00900082">
        <w:rPr>
          <w:rFonts w:ascii="Arial" w:hAnsi="Arial" w:cs="Arial"/>
          <w:b/>
          <w:sz w:val="28"/>
          <w:szCs w:val="28"/>
        </w:rPr>
        <w:t>pm – 4pm</w:t>
      </w:r>
    </w:p>
    <w:p w14:paraId="02F982DD" w14:textId="774E82BB" w:rsidR="00AB3B5C" w:rsidRPr="004C4B98" w:rsidRDefault="00AB3B5C" w:rsidP="004C4B98">
      <w:pPr>
        <w:ind w:firstLine="720"/>
        <w:rPr>
          <w:rFonts w:ascii="Arial" w:hAnsi="Arial" w:cs="Arial"/>
          <w:sz w:val="28"/>
          <w:szCs w:val="28"/>
        </w:rPr>
      </w:pPr>
      <w:r w:rsidRPr="00630DFE">
        <w:rPr>
          <w:rFonts w:ascii="Arial" w:hAnsi="Arial" w:cs="Arial"/>
          <w:sz w:val="28"/>
          <w:szCs w:val="28"/>
        </w:rPr>
        <w:t>474 Wellington Road 18</w:t>
      </w:r>
      <w:r w:rsidR="008C068D">
        <w:rPr>
          <w:rFonts w:ascii="Arial" w:hAnsi="Arial" w:cs="Arial"/>
          <w:sz w:val="28"/>
          <w:szCs w:val="28"/>
        </w:rPr>
        <w:t xml:space="preserve">, </w:t>
      </w:r>
      <w:r w:rsidR="001332AB" w:rsidRPr="006C7B35">
        <w:rPr>
          <w:rFonts w:ascii="Arial" w:hAnsi="Arial" w:cs="Arial"/>
          <w:sz w:val="28"/>
          <w:szCs w:val="28"/>
        </w:rPr>
        <w:t xml:space="preserve">Fergus, Ontario </w:t>
      </w:r>
      <w:r w:rsidRPr="004C4B98">
        <w:rPr>
          <w:rFonts w:ascii="Arial" w:hAnsi="Arial" w:cs="Arial"/>
          <w:sz w:val="28"/>
          <w:szCs w:val="28"/>
        </w:rPr>
        <w:t>N1M 0A1</w:t>
      </w:r>
    </w:p>
    <w:p w14:paraId="391E0039" w14:textId="77777777" w:rsidR="00AB3B5C" w:rsidRPr="004C4B98" w:rsidRDefault="00AB3B5C">
      <w:pPr>
        <w:rPr>
          <w:rFonts w:ascii="Arial" w:hAnsi="Arial" w:cs="Arial"/>
          <w:sz w:val="28"/>
          <w:szCs w:val="28"/>
        </w:rPr>
      </w:pPr>
    </w:p>
    <w:p w14:paraId="4EFB5D6E" w14:textId="53AD3422" w:rsidR="00AB3B5C" w:rsidRPr="004C4B98" w:rsidRDefault="00AB3B5C" w:rsidP="004C4B98">
      <w:pPr>
        <w:ind w:firstLine="720"/>
        <w:rPr>
          <w:rFonts w:ascii="Arial" w:hAnsi="Arial" w:cs="Arial"/>
          <w:sz w:val="28"/>
          <w:szCs w:val="28"/>
        </w:rPr>
      </w:pPr>
      <w:r w:rsidRPr="004C4B98">
        <w:rPr>
          <w:rFonts w:ascii="Arial" w:hAnsi="Arial" w:cs="Arial"/>
          <w:b/>
          <w:sz w:val="28"/>
          <w:szCs w:val="28"/>
        </w:rPr>
        <w:t>Highland Manor Retirement Lodge</w:t>
      </w:r>
      <w:r w:rsidR="00900082">
        <w:rPr>
          <w:rFonts w:ascii="Arial" w:hAnsi="Arial" w:cs="Arial"/>
          <w:b/>
          <w:sz w:val="28"/>
          <w:szCs w:val="28"/>
        </w:rPr>
        <w:t xml:space="preserve"> – October 1</w:t>
      </w:r>
      <w:r w:rsidR="00C17E4C">
        <w:rPr>
          <w:rFonts w:ascii="Arial" w:hAnsi="Arial" w:cs="Arial"/>
          <w:b/>
          <w:sz w:val="28"/>
          <w:szCs w:val="28"/>
        </w:rPr>
        <w:t>6</w:t>
      </w:r>
      <w:r w:rsidR="00900082" w:rsidRPr="00900082">
        <w:rPr>
          <w:rFonts w:ascii="Arial" w:hAnsi="Arial" w:cs="Arial"/>
          <w:b/>
          <w:sz w:val="28"/>
          <w:szCs w:val="28"/>
          <w:vertAlign w:val="superscript"/>
        </w:rPr>
        <w:t>th</w:t>
      </w:r>
      <w:r w:rsidR="00900082">
        <w:rPr>
          <w:rFonts w:ascii="Arial" w:hAnsi="Arial" w:cs="Arial"/>
          <w:b/>
          <w:sz w:val="28"/>
          <w:szCs w:val="28"/>
        </w:rPr>
        <w:t xml:space="preserve"> </w:t>
      </w:r>
      <w:r w:rsidR="005E0582">
        <w:rPr>
          <w:rFonts w:ascii="Arial" w:hAnsi="Arial" w:cs="Arial"/>
          <w:b/>
          <w:sz w:val="28"/>
          <w:szCs w:val="28"/>
        </w:rPr>
        <w:t>1</w:t>
      </w:r>
      <w:r w:rsidR="00900082">
        <w:rPr>
          <w:rFonts w:ascii="Arial" w:hAnsi="Arial" w:cs="Arial"/>
          <w:b/>
          <w:sz w:val="28"/>
          <w:szCs w:val="28"/>
        </w:rPr>
        <w:t>pm – 4pm</w:t>
      </w:r>
    </w:p>
    <w:p w14:paraId="4A37077B" w14:textId="62577301" w:rsidR="00AB3B5C" w:rsidRPr="004C4B98" w:rsidRDefault="00AB3B5C" w:rsidP="004C4B98">
      <w:pPr>
        <w:ind w:firstLine="720"/>
        <w:rPr>
          <w:rFonts w:ascii="Arial" w:hAnsi="Arial" w:cs="Arial"/>
          <w:sz w:val="28"/>
          <w:szCs w:val="28"/>
        </w:rPr>
      </w:pPr>
      <w:r w:rsidRPr="00630DFE">
        <w:rPr>
          <w:rFonts w:ascii="Arial" w:hAnsi="Arial" w:cs="Arial"/>
          <w:sz w:val="28"/>
          <w:szCs w:val="28"/>
        </w:rPr>
        <w:t xml:space="preserve">110 </w:t>
      </w:r>
      <w:proofErr w:type="spellStart"/>
      <w:r w:rsidRPr="00630DFE">
        <w:rPr>
          <w:rFonts w:ascii="Arial" w:hAnsi="Arial" w:cs="Arial"/>
          <w:sz w:val="28"/>
          <w:szCs w:val="28"/>
        </w:rPr>
        <w:t>Belsyde</w:t>
      </w:r>
      <w:proofErr w:type="spellEnd"/>
      <w:r w:rsidRPr="00630DFE">
        <w:rPr>
          <w:rFonts w:ascii="Arial" w:hAnsi="Arial" w:cs="Arial"/>
          <w:sz w:val="28"/>
          <w:szCs w:val="28"/>
        </w:rPr>
        <w:t xml:space="preserve"> Avenue, East</w:t>
      </w:r>
      <w:r w:rsidR="008C068D">
        <w:rPr>
          <w:rFonts w:ascii="Arial" w:hAnsi="Arial" w:cs="Arial"/>
          <w:sz w:val="28"/>
          <w:szCs w:val="28"/>
        </w:rPr>
        <w:t xml:space="preserve">, </w:t>
      </w:r>
      <w:r w:rsidR="001332AB" w:rsidRPr="006C7B35">
        <w:rPr>
          <w:rFonts w:ascii="Arial" w:hAnsi="Arial" w:cs="Arial"/>
          <w:sz w:val="28"/>
          <w:szCs w:val="28"/>
        </w:rPr>
        <w:t xml:space="preserve">Fergus, Ontario </w:t>
      </w:r>
      <w:r w:rsidRPr="004C4B98">
        <w:rPr>
          <w:rFonts w:ascii="Arial" w:hAnsi="Arial" w:cs="Arial"/>
          <w:sz w:val="28"/>
          <w:szCs w:val="28"/>
        </w:rPr>
        <w:t>N1M 1Z5</w:t>
      </w:r>
    </w:p>
    <w:p w14:paraId="3C26CB81" w14:textId="77777777" w:rsidR="00AB3B5C" w:rsidRPr="004C4B98" w:rsidRDefault="00AB3B5C">
      <w:pPr>
        <w:rPr>
          <w:rFonts w:ascii="Arial" w:hAnsi="Arial" w:cs="Arial"/>
          <w:sz w:val="28"/>
          <w:szCs w:val="28"/>
        </w:rPr>
      </w:pPr>
    </w:p>
    <w:p w14:paraId="3759FB31" w14:textId="2C8796E5" w:rsidR="00AB3B5C" w:rsidRPr="004C4B98" w:rsidRDefault="00AB3B5C" w:rsidP="004C4B98">
      <w:pPr>
        <w:ind w:firstLine="720"/>
        <w:rPr>
          <w:rFonts w:ascii="Arial" w:hAnsi="Arial" w:cs="Arial"/>
          <w:sz w:val="28"/>
          <w:szCs w:val="28"/>
        </w:rPr>
      </w:pPr>
      <w:proofErr w:type="spellStart"/>
      <w:r w:rsidRPr="004C4B98">
        <w:rPr>
          <w:rFonts w:ascii="Arial" w:hAnsi="Arial" w:cs="Arial"/>
          <w:b/>
          <w:sz w:val="28"/>
          <w:szCs w:val="28"/>
        </w:rPr>
        <w:t>Caressant</w:t>
      </w:r>
      <w:proofErr w:type="spellEnd"/>
      <w:r w:rsidRPr="004C4B98">
        <w:rPr>
          <w:rFonts w:ascii="Arial" w:hAnsi="Arial" w:cs="Arial"/>
          <w:b/>
          <w:sz w:val="28"/>
          <w:szCs w:val="28"/>
        </w:rPr>
        <w:t xml:space="preserve"> Care</w:t>
      </w:r>
      <w:r w:rsidR="001C709A">
        <w:rPr>
          <w:rFonts w:ascii="Arial" w:hAnsi="Arial" w:cs="Arial"/>
          <w:b/>
          <w:sz w:val="28"/>
          <w:szCs w:val="28"/>
        </w:rPr>
        <w:t xml:space="preserve"> – October 1</w:t>
      </w:r>
      <w:r w:rsidR="004057D9">
        <w:rPr>
          <w:rFonts w:ascii="Arial" w:hAnsi="Arial" w:cs="Arial"/>
          <w:b/>
          <w:sz w:val="28"/>
          <w:szCs w:val="28"/>
        </w:rPr>
        <w:t>4</w:t>
      </w:r>
      <w:r w:rsidR="004057D9" w:rsidRPr="004057D9">
        <w:rPr>
          <w:rFonts w:ascii="Arial" w:hAnsi="Arial" w:cs="Arial"/>
          <w:b/>
          <w:sz w:val="28"/>
          <w:szCs w:val="28"/>
          <w:vertAlign w:val="superscript"/>
        </w:rPr>
        <w:t>th</w:t>
      </w:r>
      <w:r w:rsidR="004057D9">
        <w:rPr>
          <w:rFonts w:ascii="Arial" w:hAnsi="Arial" w:cs="Arial"/>
          <w:b/>
          <w:sz w:val="28"/>
          <w:szCs w:val="28"/>
        </w:rPr>
        <w:t xml:space="preserve"> </w:t>
      </w:r>
      <w:r w:rsidR="001C709A">
        <w:rPr>
          <w:rFonts w:ascii="Arial" w:hAnsi="Arial" w:cs="Arial"/>
          <w:b/>
          <w:sz w:val="28"/>
          <w:szCs w:val="28"/>
        </w:rPr>
        <w:t>10am – 12pm</w:t>
      </w:r>
    </w:p>
    <w:p w14:paraId="16BC8786" w14:textId="435A6697" w:rsidR="00AB3B5C" w:rsidRDefault="00AB3B5C" w:rsidP="004C4B98">
      <w:pPr>
        <w:ind w:firstLine="720"/>
        <w:rPr>
          <w:rFonts w:ascii="Arial" w:hAnsi="Arial" w:cs="Arial"/>
          <w:sz w:val="28"/>
          <w:szCs w:val="28"/>
        </w:rPr>
      </w:pPr>
      <w:r w:rsidRPr="00630DFE">
        <w:rPr>
          <w:rFonts w:ascii="Arial" w:hAnsi="Arial" w:cs="Arial"/>
          <w:sz w:val="28"/>
          <w:szCs w:val="28"/>
        </w:rPr>
        <w:t>450 Queen Street, East</w:t>
      </w:r>
      <w:r w:rsidR="008C068D">
        <w:rPr>
          <w:rFonts w:ascii="Arial" w:hAnsi="Arial" w:cs="Arial"/>
          <w:sz w:val="28"/>
          <w:szCs w:val="28"/>
        </w:rPr>
        <w:t xml:space="preserve">, </w:t>
      </w:r>
      <w:r w:rsidRPr="004C4B98">
        <w:rPr>
          <w:rFonts w:ascii="Arial" w:hAnsi="Arial" w:cs="Arial"/>
          <w:sz w:val="28"/>
          <w:szCs w:val="28"/>
        </w:rPr>
        <w:t xml:space="preserve">Fergus, </w:t>
      </w:r>
      <w:r w:rsidR="001332AB" w:rsidRPr="006C7B35">
        <w:rPr>
          <w:rFonts w:ascii="Arial" w:hAnsi="Arial" w:cs="Arial"/>
          <w:sz w:val="28"/>
          <w:szCs w:val="28"/>
        </w:rPr>
        <w:t xml:space="preserve">Ontario </w:t>
      </w:r>
      <w:r w:rsidRPr="004C4B98">
        <w:rPr>
          <w:rFonts w:ascii="Arial" w:hAnsi="Arial" w:cs="Arial"/>
          <w:sz w:val="28"/>
          <w:szCs w:val="28"/>
        </w:rPr>
        <w:t>N1M 2Y7</w:t>
      </w:r>
    </w:p>
    <w:p w14:paraId="0EC9EF9C" w14:textId="77777777" w:rsidR="00C17E4C" w:rsidRDefault="00C17E4C" w:rsidP="004C4B98">
      <w:pPr>
        <w:ind w:firstLine="720"/>
        <w:rPr>
          <w:rFonts w:ascii="Arial" w:hAnsi="Arial" w:cs="Arial"/>
          <w:sz w:val="28"/>
          <w:szCs w:val="28"/>
        </w:rPr>
      </w:pPr>
    </w:p>
    <w:p w14:paraId="2F1010B7" w14:textId="73E308E0" w:rsidR="00E52DE4" w:rsidRPr="00E52DE4" w:rsidRDefault="00E52DE4" w:rsidP="004C4B98">
      <w:pPr>
        <w:ind w:firstLine="720"/>
        <w:rPr>
          <w:rFonts w:ascii="Arial" w:hAnsi="Arial" w:cs="Arial"/>
          <w:b/>
          <w:bCs/>
          <w:sz w:val="28"/>
          <w:szCs w:val="28"/>
        </w:rPr>
      </w:pPr>
      <w:r w:rsidRPr="00E52DE4">
        <w:rPr>
          <w:rFonts w:ascii="Arial" w:hAnsi="Arial" w:cs="Arial"/>
          <w:b/>
          <w:bCs/>
          <w:sz w:val="28"/>
          <w:szCs w:val="28"/>
        </w:rPr>
        <w:t>Heritage River – October 1</w:t>
      </w:r>
      <w:r w:rsidR="00C17E4C">
        <w:rPr>
          <w:rFonts w:ascii="Arial" w:hAnsi="Arial" w:cs="Arial"/>
          <w:b/>
          <w:bCs/>
          <w:sz w:val="28"/>
          <w:szCs w:val="28"/>
        </w:rPr>
        <w:t>6</w:t>
      </w:r>
      <w:r w:rsidRPr="00E52DE4">
        <w:rPr>
          <w:rFonts w:ascii="Arial" w:hAnsi="Arial" w:cs="Arial"/>
          <w:b/>
          <w:bCs/>
          <w:sz w:val="28"/>
          <w:szCs w:val="28"/>
          <w:vertAlign w:val="superscript"/>
        </w:rPr>
        <w:t>th</w:t>
      </w:r>
      <w:r w:rsidRPr="00E52DE4">
        <w:rPr>
          <w:rFonts w:ascii="Arial" w:hAnsi="Arial" w:cs="Arial"/>
          <w:b/>
          <w:bCs/>
          <w:sz w:val="28"/>
          <w:szCs w:val="28"/>
        </w:rPr>
        <w:t xml:space="preserve"> </w:t>
      </w:r>
      <w:r w:rsidR="005E0582">
        <w:rPr>
          <w:rFonts w:ascii="Arial" w:hAnsi="Arial" w:cs="Arial"/>
          <w:b/>
          <w:bCs/>
          <w:sz w:val="28"/>
          <w:szCs w:val="28"/>
        </w:rPr>
        <w:t>9:30</w:t>
      </w:r>
      <w:r w:rsidRPr="00E52DE4">
        <w:rPr>
          <w:rFonts w:ascii="Arial" w:hAnsi="Arial" w:cs="Arial"/>
          <w:b/>
          <w:bCs/>
          <w:sz w:val="28"/>
          <w:szCs w:val="28"/>
        </w:rPr>
        <w:t>am – 12 pm</w:t>
      </w:r>
    </w:p>
    <w:p w14:paraId="78186C6C" w14:textId="068FBFE3" w:rsidR="00E52DE4" w:rsidRPr="004C4B98" w:rsidRDefault="00E52DE4" w:rsidP="004C4B98">
      <w:pPr>
        <w:ind w:firstLine="720"/>
        <w:rPr>
          <w:rFonts w:ascii="Arial" w:hAnsi="Arial" w:cs="Arial"/>
          <w:sz w:val="28"/>
          <w:szCs w:val="28"/>
        </w:rPr>
      </w:pPr>
      <w:r>
        <w:rPr>
          <w:rFonts w:ascii="Arial" w:hAnsi="Arial" w:cs="Arial"/>
          <w:sz w:val="28"/>
          <w:szCs w:val="28"/>
        </w:rPr>
        <w:t>25 Wellington Drive</w:t>
      </w:r>
      <w:r w:rsidR="008C068D">
        <w:rPr>
          <w:rFonts w:ascii="Arial" w:hAnsi="Arial" w:cs="Arial"/>
          <w:sz w:val="28"/>
          <w:szCs w:val="28"/>
        </w:rPr>
        <w:t xml:space="preserve">, </w:t>
      </w:r>
      <w:r>
        <w:rPr>
          <w:rFonts w:ascii="Arial" w:hAnsi="Arial" w:cs="Arial"/>
          <w:sz w:val="28"/>
          <w:szCs w:val="28"/>
        </w:rPr>
        <w:t xml:space="preserve">Elora, </w:t>
      </w:r>
      <w:proofErr w:type="gramStart"/>
      <w:r>
        <w:rPr>
          <w:rFonts w:ascii="Arial" w:hAnsi="Arial" w:cs="Arial"/>
          <w:sz w:val="28"/>
          <w:szCs w:val="28"/>
        </w:rPr>
        <w:t>O</w:t>
      </w:r>
      <w:r w:rsidR="000E6D05">
        <w:rPr>
          <w:rFonts w:ascii="Arial" w:hAnsi="Arial" w:cs="Arial"/>
          <w:sz w:val="28"/>
          <w:szCs w:val="28"/>
        </w:rPr>
        <w:t>ntario</w:t>
      </w:r>
      <w:r>
        <w:rPr>
          <w:rFonts w:ascii="Arial" w:hAnsi="Arial" w:cs="Arial"/>
          <w:sz w:val="28"/>
          <w:szCs w:val="28"/>
        </w:rPr>
        <w:t xml:space="preserve">  N</w:t>
      </w:r>
      <w:proofErr w:type="gramEnd"/>
      <w:r>
        <w:rPr>
          <w:rFonts w:ascii="Arial" w:hAnsi="Arial" w:cs="Arial"/>
          <w:sz w:val="28"/>
          <w:szCs w:val="28"/>
        </w:rPr>
        <w:t>0B 1S0</w:t>
      </w:r>
    </w:p>
    <w:p w14:paraId="4D9C8077" w14:textId="77777777" w:rsidR="001C7B44" w:rsidRDefault="001C7B44" w:rsidP="004C4B98">
      <w:pPr>
        <w:rPr>
          <w:rFonts w:ascii="Arial" w:hAnsi="Arial" w:cs="Arial"/>
          <w:color w:val="000000" w:themeColor="text1"/>
          <w:sz w:val="28"/>
          <w:szCs w:val="28"/>
        </w:rPr>
      </w:pPr>
    </w:p>
    <w:p w14:paraId="3C761717" w14:textId="77777777" w:rsidR="00657341" w:rsidRPr="004C4B98" w:rsidRDefault="00657341" w:rsidP="00A211D8">
      <w:pPr>
        <w:pStyle w:val="Heading1"/>
        <w:numPr>
          <w:ilvl w:val="0"/>
          <w:numId w:val="2"/>
        </w:numPr>
        <w:rPr>
          <w:rFonts w:ascii="Arial" w:hAnsi="Arial" w:cs="Arial"/>
          <w:sz w:val="36"/>
          <w:szCs w:val="28"/>
        </w:rPr>
      </w:pPr>
      <w:bookmarkStart w:id="4" w:name="_Toc514838788"/>
      <w:bookmarkStart w:id="5" w:name="_Toc514838803"/>
      <w:bookmarkStart w:id="6" w:name="_Toc514838804"/>
      <w:bookmarkEnd w:id="4"/>
      <w:bookmarkEnd w:id="5"/>
      <w:r w:rsidRPr="004C4B98">
        <w:rPr>
          <w:rFonts w:ascii="Arial" w:hAnsi="Arial" w:cs="Arial"/>
          <w:sz w:val="36"/>
          <w:szCs w:val="28"/>
        </w:rPr>
        <w:t>VOTING LOCATION(S)</w:t>
      </w:r>
      <w:bookmarkEnd w:id="6"/>
    </w:p>
    <w:p w14:paraId="1960A04E" w14:textId="77777777" w:rsidR="00657341" w:rsidRPr="004C4B98" w:rsidRDefault="00657341" w:rsidP="00657341">
      <w:pPr>
        <w:rPr>
          <w:rFonts w:ascii="Arial" w:hAnsi="Arial" w:cs="Arial"/>
          <w:sz w:val="28"/>
          <w:szCs w:val="28"/>
        </w:rPr>
      </w:pPr>
    </w:p>
    <w:p w14:paraId="2AF286BC" w14:textId="77777777" w:rsidR="00A211D8" w:rsidRPr="004C4B98" w:rsidRDefault="00657341" w:rsidP="00772110">
      <w:pPr>
        <w:ind w:left="450"/>
        <w:jc w:val="both"/>
        <w:rPr>
          <w:rFonts w:ascii="Arial" w:hAnsi="Arial" w:cs="Arial"/>
          <w:sz w:val="28"/>
          <w:szCs w:val="28"/>
        </w:rPr>
      </w:pPr>
      <w:r w:rsidRPr="004C4B98">
        <w:rPr>
          <w:rFonts w:ascii="Arial" w:hAnsi="Arial" w:cs="Arial"/>
          <w:sz w:val="28"/>
          <w:szCs w:val="28"/>
        </w:rPr>
        <w:t xml:space="preserve">An accessibility assessment of each physical polling location will be conducted. The following considerations are </w:t>
      </w:r>
      <w:proofErr w:type="gramStart"/>
      <w:r w:rsidRPr="004C4B98">
        <w:rPr>
          <w:rFonts w:ascii="Arial" w:hAnsi="Arial" w:cs="Arial"/>
          <w:sz w:val="28"/>
          <w:szCs w:val="28"/>
        </w:rPr>
        <w:t>taken into account</w:t>
      </w:r>
      <w:proofErr w:type="gramEnd"/>
      <w:r w:rsidRPr="004C4B98">
        <w:rPr>
          <w:rFonts w:ascii="Arial" w:hAnsi="Arial" w:cs="Arial"/>
          <w:sz w:val="28"/>
          <w:szCs w:val="28"/>
        </w:rPr>
        <w:t xml:space="preserve"> when determining which location</w:t>
      </w:r>
      <w:r w:rsidR="00A211D8" w:rsidRPr="004C4B98">
        <w:rPr>
          <w:rFonts w:ascii="Arial" w:hAnsi="Arial" w:cs="Arial"/>
          <w:sz w:val="28"/>
          <w:szCs w:val="28"/>
        </w:rPr>
        <w:t>(</w:t>
      </w:r>
      <w:r w:rsidRPr="004C4B98">
        <w:rPr>
          <w:rFonts w:ascii="Arial" w:hAnsi="Arial" w:cs="Arial"/>
          <w:sz w:val="28"/>
          <w:szCs w:val="28"/>
        </w:rPr>
        <w:t>s</w:t>
      </w:r>
      <w:r w:rsidR="00A211D8" w:rsidRPr="004C4B98">
        <w:rPr>
          <w:rFonts w:ascii="Arial" w:hAnsi="Arial" w:cs="Arial"/>
          <w:sz w:val="28"/>
          <w:szCs w:val="28"/>
        </w:rPr>
        <w:t>)</w:t>
      </w:r>
      <w:r w:rsidRPr="004C4B98">
        <w:rPr>
          <w:rFonts w:ascii="Arial" w:hAnsi="Arial" w:cs="Arial"/>
          <w:sz w:val="28"/>
          <w:szCs w:val="28"/>
        </w:rPr>
        <w:t xml:space="preserve"> will be used: </w:t>
      </w:r>
    </w:p>
    <w:p w14:paraId="3527AF31" w14:textId="77777777" w:rsidR="00A211D8" w:rsidRPr="004C4B98" w:rsidRDefault="00A211D8" w:rsidP="00657341">
      <w:pPr>
        <w:ind w:left="450"/>
        <w:rPr>
          <w:rFonts w:ascii="Arial" w:hAnsi="Arial" w:cs="Arial"/>
          <w:sz w:val="28"/>
          <w:szCs w:val="28"/>
        </w:rPr>
      </w:pPr>
    </w:p>
    <w:p w14:paraId="4E78BCEC" w14:textId="77777777" w:rsidR="00A211D8" w:rsidRPr="004C4B98" w:rsidRDefault="00A211D8" w:rsidP="00657341">
      <w:pPr>
        <w:ind w:left="450"/>
        <w:rPr>
          <w:rFonts w:ascii="Arial" w:hAnsi="Arial" w:cs="Arial"/>
          <w:sz w:val="32"/>
          <w:szCs w:val="28"/>
        </w:rPr>
      </w:pPr>
      <w:r w:rsidRPr="004C4B98">
        <w:rPr>
          <w:rFonts w:ascii="Arial" w:hAnsi="Arial" w:cs="Arial"/>
          <w:b/>
          <w:sz w:val="32"/>
          <w:szCs w:val="28"/>
        </w:rPr>
        <w:t>5</w:t>
      </w:r>
      <w:r w:rsidR="00657341" w:rsidRPr="004C4B98">
        <w:rPr>
          <w:rFonts w:ascii="Arial" w:hAnsi="Arial" w:cs="Arial"/>
          <w:b/>
          <w:sz w:val="32"/>
          <w:szCs w:val="28"/>
        </w:rPr>
        <w:t>.1 Accessible Route</w:t>
      </w:r>
      <w:r w:rsidR="00657341" w:rsidRPr="004C4B98">
        <w:rPr>
          <w:rFonts w:ascii="Arial" w:hAnsi="Arial" w:cs="Arial"/>
          <w:sz w:val="32"/>
          <w:szCs w:val="28"/>
        </w:rPr>
        <w:t xml:space="preserve"> </w:t>
      </w:r>
    </w:p>
    <w:p w14:paraId="08F48693" w14:textId="22570E90" w:rsidR="00A211D8" w:rsidRPr="004C4B98" w:rsidRDefault="00657341" w:rsidP="00772110">
      <w:pPr>
        <w:ind w:left="450"/>
        <w:jc w:val="both"/>
        <w:rPr>
          <w:rFonts w:ascii="Arial" w:hAnsi="Arial" w:cs="Arial"/>
          <w:sz w:val="28"/>
          <w:szCs w:val="28"/>
        </w:rPr>
      </w:pPr>
      <w:r w:rsidRPr="004C4B98">
        <w:rPr>
          <w:rFonts w:ascii="Arial" w:hAnsi="Arial" w:cs="Arial"/>
          <w:sz w:val="28"/>
          <w:szCs w:val="28"/>
        </w:rPr>
        <w:t xml:space="preserve">The name and/or address of the voting location shall be clearly visible. An easily </w:t>
      </w:r>
      <w:r w:rsidR="00812007" w:rsidRPr="004C4B98">
        <w:rPr>
          <w:rFonts w:ascii="Arial" w:hAnsi="Arial" w:cs="Arial"/>
          <w:sz w:val="28"/>
          <w:szCs w:val="28"/>
        </w:rPr>
        <w:t>navig</w:t>
      </w:r>
      <w:r w:rsidR="00812007">
        <w:rPr>
          <w:rFonts w:ascii="Arial" w:hAnsi="Arial" w:cs="Arial"/>
          <w:sz w:val="28"/>
          <w:szCs w:val="28"/>
        </w:rPr>
        <w:t>a</w:t>
      </w:r>
      <w:r w:rsidR="00812007" w:rsidRPr="004C4B98">
        <w:rPr>
          <w:rFonts w:ascii="Arial" w:hAnsi="Arial" w:cs="Arial"/>
          <w:sz w:val="28"/>
          <w:szCs w:val="28"/>
        </w:rPr>
        <w:t>ble</w:t>
      </w:r>
      <w:r w:rsidRPr="004C4B98">
        <w:rPr>
          <w:rFonts w:ascii="Arial" w:hAnsi="Arial" w:cs="Arial"/>
          <w:sz w:val="28"/>
          <w:szCs w:val="28"/>
        </w:rPr>
        <w:t xml:space="preserve"> route will be marked for entry into the </w:t>
      </w:r>
      <w:r w:rsidR="00A211D8" w:rsidRPr="004C4B98">
        <w:rPr>
          <w:rFonts w:ascii="Arial" w:hAnsi="Arial" w:cs="Arial"/>
          <w:sz w:val="28"/>
          <w:szCs w:val="28"/>
        </w:rPr>
        <w:t>voting</w:t>
      </w:r>
      <w:r w:rsidRPr="004C4B98">
        <w:rPr>
          <w:rFonts w:ascii="Arial" w:hAnsi="Arial" w:cs="Arial"/>
          <w:sz w:val="28"/>
          <w:szCs w:val="28"/>
        </w:rPr>
        <w:t xml:space="preserve"> location and into the voting area within the location. The voting area shall be identified with clear and understandable signage. Seating areas shall be provided throughout the voting location for individuals needing a rest. </w:t>
      </w:r>
    </w:p>
    <w:p w14:paraId="27DB6AE7" w14:textId="77777777" w:rsidR="00A211D8" w:rsidRPr="004C4B98" w:rsidRDefault="00A211D8" w:rsidP="00657341">
      <w:pPr>
        <w:ind w:left="450"/>
        <w:rPr>
          <w:rFonts w:ascii="Arial" w:hAnsi="Arial" w:cs="Arial"/>
          <w:sz w:val="28"/>
          <w:szCs w:val="28"/>
        </w:rPr>
      </w:pPr>
    </w:p>
    <w:p w14:paraId="27A0EDEC" w14:textId="566BAB15" w:rsidR="00A211D8" w:rsidRPr="004C4B98" w:rsidRDefault="00E15E41" w:rsidP="00657341">
      <w:pPr>
        <w:ind w:left="450"/>
        <w:rPr>
          <w:rFonts w:ascii="Arial" w:hAnsi="Arial" w:cs="Arial"/>
          <w:b/>
          <w:sz w:val="32"/>
          <w:szCs w:val="28"/>
        </w:rPr>
      </w:pPr>
      <w:r w:rsidRPr="004C4B98">
        <w:rPr>
          <w:rFonts w:ascii="Arial" w:hAnsi="Arial" w:cs="Arial"/>
          <w:b/>
          <w:sz w:val="32"/>
          <w:szCs w:val="28"/>
        </w:rPr>
        <w:t>5</w:t>
      </w:r>
      <w:r w:rsidR="00657341" w:rsidRPr="004C4B98">
        <w:rPr>
          <w:rFonts w:ascii="Arial" w:hAnsi="Arial" w:cs="Arial"/>
          <w:b/>
          <w:sz w:val="32"/>
          <w:szCs w:val="28"/>
        </w:rPr>
        <w:t>.2 Entrance and E</w:t>
      </w:r>
      <w:r w:rsidR="00A211D8" w:rsidRPr="004C4B98">
        <w:rPr>
          <w:rFonts w:ascii="Arial" w:hAnsi="Arial" w:cs="Arial"/>
          <w:b/>
          <w:sz w:val="32"/>
          <w:szCs w:val="28"/>
        </w:rPr>
        <w:t>xit</w:t>
      </w:r>
    </w:p>
    <w:p w14:paraId="63D42D94" w14:textId="77777777" w:rsidR="00A211D8" w:rsidRPr="004C4B98" w:rsidRDefault="00657341" w:rsidP="00772110">
      <w:pPr>
        <w:ind w:left="450"/>
        <w:jc w:val="both"/>
        <w:rPr>
          <w:rFonts w:ascii="Arial" w:hAnsi="Arial" w:cs="Arial"/>
          <w:sz w:val="28"/>
          <w:szCs w:val="28"/>
        </w:rPr>
      </w:pPr>
      <w:r w:rsidRPr="004C4B98">
        <w:rPr>
          <w:rFonts w:ascii="Arial" w:hAnsi="Arial" w:cs="Arial"/>
          <w:sz w:val="28"/>
          <w:szCs w:val="28"/>
        </w:rPr>
        <w:t xml:space="preserve">The route to the entrance of the voting location shall be unobstructed and accessible. The route shall be wide enough to </w:t>
      </w:r>
      <w:proofErr w:type="gramStart"/>
      <w:r w:rsidRPr="004C4B98">
        <w:rPr>
          <w:rFonts w:ascii="Arial" w:hAnsi="Arial" w:cs="Arial"/>
          <w:sz w:val="28"/>
          <w:szCs w:val="28"/>
        </w:rPr>
        <w:t>allow for</w:t>
      </w:r>
      <w:proofErr w:type="gramEnd"/>
      <w:r w:rsidRPr="004C4B98">
        <w:rPr>
          <w:rFonts w:ascii="Arial" w:hAnsi="Arial" w:cs="Arial"/>
          <w:sz w:val="28"/>
          <w:szCs w:val="28"/>
        </w:rPr>
        <w:t xml:space="preserve"> an individual </w:t>
      </w:r>
      <w:proofErr w:type="gramStart"/>
      <w:r w:rsidRPr="004C4B98">
        <w:rPr>
          <w:rFonts w:ascii="Arial" w:hAnsi="Arial" w:cs="Arial"/>
          <w:sz w:val="28"/>
          <w:szCs w:val="28"/>
        </w:rPr>
        <w:lastRenderedPageBreak/>
        <w:t>using</w:t>
      </w:r>
      <w:proofErr w:type="gramEnd"/>
      <w:r w:rsidRPr="004C4B98">
        <w:rPr>
          <w:rFonts w:ascii="Arial" w:hAnsi="Arial" w:cs="Arial"/>
          <w:sz w:val="28"/>
          <w:szCs w:val="28"/>
        </w:rPr>
        <w:t xml:space="preserve"> a wheelchair, scooter, other assistive device, or service animal to travel safely. Doors into the voting location and voting area shall be accessible and easy to open or shall remain propped open for the duration of the </w:t>
      </w:r>
      <w:r w:rsidR="00A211D8" w:rsidRPr="004C4B98">
        <w:rPr>
          <w:rFonts w:ascii="Arial" w:hAnsi="Arial" w:cs="Arial"/>
          <w:sz w:val="28"/>
          <w:szCs w:val="28"/>
        </w:rPr>
        <w:t>voting</w:t>
      </w:r>
      <w:r w:rsidRPr="004C4B98">
        <w:rPr>
          <w:rFonts w:ascii="Arial" w:hAnsi="Arial" w:cs="Arial"/>
          <w:sz w:val="28"/>
          <w:szCs w:val="28"/>
        </w:rPr>
        <w:t xml:space="preserve"> location hours. Routine checks of entrance and </w:t>
      </w:r>
      <w:r w:rsidR="00A211D8" w:rsidRPr="004C4B98">
        <w:rPr>
          <w:rFonts w:ascii="Arial" w:hAnsi="Arial" w:cs="Arial"/>
          <w:sz w:val="28"/>
          <w:szCs w:val="28"/>
        </w:rPr>
        <w:t>exit</w:t>
      </w:r>
      <w:r w:rsidRPr="004C4B98">
        <w:rPr>
          <w:rFonts w:ascii="Arial" w:hAnsi="Arial" w:cs="Arial"/>
          <w:sz w:val="28"/>
          <w:szCs w:val="28"/>
        </w:rPr>
        <w:t xml:space="preserve"> routes will be made throughout the </w:t>
      </w:r>
      <w:r w:rsidR="00A211D8" w:rsidRPr="004C4B98">
        <w:rPr>
          <w:rFonts w:ascii="Arial" w:hAnsi="Arial" w:cs="Arial"/>
          <w:sz w:val="28"/>
          <w:szCs w:val="28"/>
        </w:rPr>
        <w:t>hours of operation</w:t>
      </w:r>
      <w:r w:rsidRPr="004C4B98">
        <w:rPr>
          <w:rFonts w:ascii="Arial" w:hAnsi="Arial" w:cs="Arial"/>
          <w:sz w:val="28"/>
          <w:szCs w:val="28"/>
        </w:rPr>
        <w:t xml:space="preserve">. </w:t>
      </w:r>
    </w:p>
    <w:p w14:paraId="5DE58578" w14:textId="77777777" w:rsidR="00A211D8" w:rsidRPr="004C4B98" w:rsidRDefault="00A211D8" w:rsidP="00772110">
      <w:pPr>
        <w:ind w:left="450"/>
        <w:jc w:val="both"/>
        <w:rPr>
          <w:rFonts w:ascii="Arial" w:hAnsi="Arial" w:cs="Arial"/>
          <w:sz w:val="28"/>
          <w:szCs w:val="28"/>
        </w:rPr>
      </w:pPr>
    </w:p>
    <w:p w14:paraId="493E2C5A" w14:textId="3EDB18E2" w:rsidR="00A211D8" w:rsidRPr="004C4B98" w:rsidRDefault="00E15E41" w:rsidP="00772110">
      <w:pPr>
        <w:ind w:left="450"/>
        <w:jc w:val="both"/>
        <w:rPr>
          <w:rFonts w:ascii="Arial" w:hAnsi="Arial" w:cs="Arial"/>
          <w:b/>
          <w:sz w:val="32"/>
          <w:szCs w:val="28"/>
        </w:rPr>
      </w:pPr>
      <w:r w:rsidRPr="004C4B98">
        <w:rPr>
          <w:rFonts w:ascii="Arial" w:hAnsi="Arial" w:cs="Arial"/>
          <w:b/>
          <w:sz w:val="32"/>
          <w:szCs w:val="28"/>
        </w:rPr>
        <w:t>5</w:t>
      </w:r>
      <w:r w:rsidR="00657341" w:rsidRPr="004C4B98">
        <w:rPr>
          <w:rFonts w:ascii="Arial" w:hAnsi="Arial" w:cs="Arial"/>
          <w:b/>
          <w:sz w:val="32"/>
          <w:szCs w:val="28"/>
        </w:rPr>
        <w:t xml:space="preserve">.3 Parking </w:t>
      </w:r>
    </w:p>
    <w:p w14:paraId="713857C7" w14:textId="6E6351C8" w:rsidR="00657341" w:rsidRPr="004C4B98" w:rsidRDefault="00657341" w:rsidP="00772110">
      <w:pPr>
        <w:ind w:left="450"/>
        <w:jc w:val="both"/>
        <w:rPr>
          <w:rFonts w:ascii="Arial" w:hAnsi="Arial" w:cs="Arial"/>
          <w:sz w:val="28"/>
          <w:szCs w:val="28"/>
        </w:rPr>
      </w:pPr>
      <w:r w:rsidRPr="004C4B98">
        <w:rPr>
          <w:rFonts w:ascii="Arial" w:hAnsi="Arial" w:cs="Arial"/>
          <w:sz w:val="28"/>
          <w:szCs w:val="28"/>
        </w:rPr>
        <w:t>Accessible parking shall be available at all voting location</w:t>
      </w:r>
      <w:r w:rsidR="00A211D8" w:rsidRPr="004C4B98">
        <w:rPr>
          <w:rFonts w:ascii="Arial" w:hAnsi="Arial" w:cs="Arial"/>
          <w:sz w:val="28"/>
          <w:szCs w:val="28"/>
        </w:rPr>
        <w:t>s</w:t>
      </w:r>
      <w:r w:rsidRPr="004C4B98">
        <w:rPr>
          <w:rFonts w:ascii="Arial" w:hAnsi="Arial" w:cs="Arial"/>
          <w:sz w:val="28"/>
          <w:szCs w:val="28"/>
        </w:rPr>
        <w:t xml:space="preserve">. The designated parking space(s) </w:t>
      </w:r>
      <w:proofErr w:type="gramStart"/>
      <w:r w:rsidRPr="004C4B98">
        <w:rPr>
          <w:rFonts w:ascii="Arial" w:hAnsi="Arial" w:cs="Arial"/>
          <w:sz w:val="28"/>
          <w:szCs w:val="28"/>
        </w:rPr>
        <w:t>shall</w:t>
      </w:r>
      <w:proofErr w:type="gramEnd"/>
      <w:r w:rsidRPr="004C4B98">
        <w:rPr>
          <w:rFonts w:ascii="Arial" w:hAnsi="Arial" w:cs="Arial"/>
          <w:sz w:val="28"/>
          <w:szCs w:val="28"/>
        </w:rPr>
        <w:t xml:space="preserve"> be clearly marked with the international Symbol of Accessibility and will be on firm and level ground, close to the entrance of the voting location. </w:t>
      </w:r>
      <w:r w:rsidR="00853E2D">
        <w:rPr>
          <w:rFonts w:ascii="Arial" w:hAnsi="Arial" w:cs="Arial"/>
          <w:sz w:val="28"/>
          <w:szCs w:val="28"/>
        </w:rPr>
        <w:t>Municipal L</w:t>
      </w:r>
      <w:r w:rsidR="003F1D29">
        <w:rPr>
          <w:rFonts w:ascii="Arial" w:hAnsi="Arial" w:cs="Arial"/>
          <w:sz w:val="28"/>
          <w:szCs w:val="28"/>
        </w:rPr>
        <w:t xml:space="preserve">aw </w:t>
      </w:r>
      <w:r w:rsidR="00572B21">
        <w:rPr>
          <w:rFonts w:ascii="Arial" w:hAnsi="Arial" w:cs="Arial"/>
          <w:sz w:val="28"/>
          <w:szCs w:val="28"/>
        </w:rPr>
        <w:t>E</w:t>
      </w:r>
      <w:r w:rsidR="003F1D29">
        <w:rPr>
          <w:rFonts w:ascii="Arial" w:hAnsi="Arial" w:cs="Arial"/>
          <w:sz w:val="28"/>
          <w:szCs w:val="28"/>
        </w:rPr>
        <w:t>nforcement</w:t>
      </w:r>
      <w:r w:rsidRPr="004C4B98">
        <w:rPr>
          <w:rFonts w:ascii="Arial" w:hAnsi="Arial" w:cs="Arial"/>
          <w:sz w:val="28"/>
          <w:szCs w:val="28"/>
        </w:rPr>
        <w:t xml:space="preserve"> </w:t>
      </w:r>
      <w:r w:rsidR="00572B21">
        <w:rPr>
          <w:rFonts w:ascii="Arial" w:hAnsi="Arial" w:cs="Arial"/>
          <w:sz w:val="28"/>
          <w:szCs w:val="28"/>
        </w:rPr>
        <w:t>O</w:t>
      </w:r>
      <w:r w:rsidRPr="004C4B98">
        <w:rPr>
          <w:rFonts w:ascii="Arial" w:hAnsi="Arial" w:cs="Arial"/>
          <w:sz w:val="28"/>
          <w:szCs w:val="28"/>
        </w:rPr>
        <w:t>fficers will monitor and enforce parking at voting locations throughout the day.</w:t>
      </w:r>
    </w:p>
    <w:p w14:paraId="387473CA" w14:textId="77777777" w:rsidR="00894A89" w:rsidRPr="004C4B98" w:rsidRDefault="00A211D8" w:rsidP="00A211D8">
      <w:pPr>
        <w:pStyle w:val="Heading1"/>
        <w:numPr>
          <w:ilvl w:val="0"/>
          <w:numId w:val="2"/>
        </w:numPr>
        <w:ind w:left="450"/>
        <w:rPr>
          <w:rFonts w:ascii="Arial" w:hAnsi="Arial" w:cs="Arial"/>
          <w:sz w:val="36"/>
          <w:szCs w:val="28"/>
        </w:rPr>
      </w:pPr>
      <w:bookmarkStart w:id="7" w:name="_Toc514838805"/>
      <w:r w:rsidRPr="004C4B98">
        <w:rPr>
          <w:rFonts w:ascii="Arial" w:hAnsi="Arial" w:cs="Arial"/>
          <w:sz w:val="36"/>
          <w:szCs w:val="28"/>
        </w:rPr>
        <w:t>VOTING ASSISTANCE</w:t>
      </w:r>
      <w:bookmarkEnd w:id="7"/>
    </w:p>
    <w:p w14:paraId="668ACE78" w14:textId="77777777" w:rsidR="008677C1" w:rsidRPr="004C4B98" w:rsidRDefault="008677C1" w:rsidP="008677C1">
      <w:pPr>
        <w:rPr>
          <w:rFonts w:ascii="Arial" w:hAnsi="Arial" w:cs="Arial"/>
          <w:sz w:val="28"/>
          <w:szCs w:val="28"/>
        </w:rPr>
      </w:pPr>
    </w:p>
    <w:p w14:paraId="761FB35F" w14:textId="77777777" w:rsidR="00A211D8" w:rsidRPr="004C4B98" w:rsidRDefault="00A211D8" w:rsidP="006C19F9">
      <w:pPr>
        <w:ind w:left="450"/>
        <w:jc w:val="both"/>
        <w:rPr>
          <w:rFonts w:ascii="Arial" w:hAnsi="Arial" w:cs="Arial"/>
          <w:b/>
          <w:sz w:val="32"/>
          <w:szCs w:val="28"/>
        </w:rPr>
      </w:pPr>
      <w:r w:rsidRPr="004C4B98">
        <w:rPr>
          <w:rFonts w:ascii="Arial" w:hAnsi="Arial" w:cs="Arial"/>
          <w:b/>
          <w:sz w:val="32"/>
          <w:szCs w:val="28"/>
        </w:rPr>
        <w:t>6.1 Support Person/Friend of the Voter</w:t>
      </w:r>
    </w:p>
    <w:p w14:paraId="3931454A" w14:textId="2FD5B854" w:rsidR="00A211D8" w:rsidRPr="004C4B98" w:rsidRDefault="00A211D8" w:rsidP="006C19F9">
      <w:pPr>
        <w:ind w:left="450"/>
        <w:jc w:val="both"/>
        <w:rPr>
          <w:rFonts w:ascii="Arial" w:hAnsi="Arial" w:cs="Arial"/>
          <w:sz w:val="28"/>
          <w:szCs w:val="28"/>
        </w:rPr>
      </w:pPr>
      <w:r w:rsidRPr="004C4B98">
        <w:rPr>
          <w:rFonts w:ascii="Arial" w:hAnsi="Arial" w:cs="Arial"/>
          <w:sz w:val="28"/>
          <w:szCs w:val="28"/>
        </w:rPr>
        <w:t xml:space="preserve">Pursuant to </w:t>
      </w:r>
      <w:r w:rsidR="00D64F32" w:rsidRPr="004C4B98">
        <w:rPr>
          <w:rFonts w:ascii="Arial" w:hAnsi="Arial" w:cs="Arial"/>
          <w:sz w:val="28"/>
          <w:szCs w:val="28"/>
        </w:rPr>
        <w:t xml:space="preserve">Centre Wellington’s </w:t>
      </w:r>
      <w:r w:rsidR="006B3477">
        <w:rPr>
          <w:rFonts w:ascii="Arial" w:hAnsi="Arial" w:cs="Arial"/>
          <w:i/>
          <w:sz w:val="28"/>
          <w:szCs w:val="28"/>
        </w:rPr>
        <w:t>Telephone/Internet Voting Election Policies and Procedures for the 20</w:t>
      </w:r>
      <w:r w:rsidR="006C19F9">
        <w:rPr>
          <w:rFonts w:ascii="Arial" w:hAnsi="Arial" w:cs="Arial"/>
          <w:i/>
          <w:sz w:val="28"/>
          <w:szCs w:val="28"/>
        </w:rPr>
        <w:t>2</w:t>
      </w:r>
      <w:r w:rsidR="00BE1FC5">
        <w:rPr>
          <w:rFonts w:ascii="Arial" w:hAnsi="Arial" w:cs="Arial"/>
          <w:i/>
          <w:sz w:val="28"/>
          <w:szCs w:val="28"/>
        </w:rPr>
        <w:t>6</w:t>
      </w:r>
      <w:r w:rsidR="006B3477">
        <w:rPr>
          <w:rFonts w:ascii="Arial" w:hAnsi="Arial" w:cs="Arial"/>
          <w:i/>
          <w:sz w:val="28"/>
          <w:szCs w:val="28"/>
        </w:rPr>
        <w:t xml:space="preserve"> Ontario Municipal Elections</w:t>
      </w:r>
      <w:r w:rsidR="006B3477" w:rsidRPr="00AC6D47">
        <w:rPr>
          <w:rFonts w:ascii="Arial" w:hAnsi="Arial" w:cs="Arial"/>
          <w:sz w:val="28"/>
          <w:szCs w:val="28"/>
        </w:rPr>
        <w:t>,</w:t>
      </w:r>
      <w:r w:rsidR="00D64F32" w:rsidRPr="004C4B98">
        <w:rPr>
          <w:rFonts w:ascii="Arial" w:hAnsi="Arial" w:cs="Arial"/>
          <w:sz w:val="28"/>
          <w:szCs w:val="28"/>
        </w:rPr>
        <w:t xml:space="preserve"> </w:t>
      </w:r>
      <w:r w:rsidRPr="004C4B98">
        <w:rPr>
          <w:rFonts w:ascii="Arial" w:hAnsi="Arial" w:cs="Arial"/>
          <w:sz w:val="28"/>
          <w:szCs w:val="28"/>
        </w:rPr>
        <w:t xml:space="preserve">people with disabilities shall be permitted to be accompanied by a support person at any voting location. A designated support person and/or ‘Friend of the Voter’ will be administered an oath of secrecy/confidentiality by an Election Official prior to providing any such assistance. </w:t>
      </w:r>
    </w:p>
    <w:p w14:paraId="323BF270" w14:textId="77777777" w:rsidR="00A211D8" w:rsidRPr="004C4B98" w:rsidRDefault="00A211D8" w:rsidP="006C19F9">
      <w:pPr>
        <w:ind w:left="450"/>
        <w:jc w:val="both"/>
        <w:rPr>
          <w:rFonts w:ascii="Arial" w:hAnsi="Arial" w:cs="Arial"/>
          <w:sz w:val="28"/>
          <w:szCs w:val="28"/>
        </w:rPr>
      </w:pPr>
    </w:p>
    <w:p w14:paraId="40D08243" w14:textId="77777777" w:rsidR="00A211D8" w:rsidRPr="004C4B98" w:rsidRDefault="00A211D8" w:rsidP="006C19F9">
      <w:pPr>
        <w:ind w:left="450"/>
        <w:jc w:val="both"/>
        <w:rPr>
          <w:rFonts w:ascii="Arial" w:hAnsi="Arial" w:cs="Arial"/>
          <w:b/>
          <w:sz w:val="32"/>
          <w:szCs w:val="28"/>
        </w:rPr>
      </w:pPr>
      <w:r w:rsidRPr="004C4B98">
        <w:rPr>
          <w:rFonts w:ascii="Arial" w:hAnsi="Arial" w:cs="Arial"/>
          <w:b/>
          <w:sz w:val="32"/>
          <w:szCs w:val="28"/>
        </w:rPr>
        <w:t>6.2 Service Animals</w:t>
      </w:r>
    </w:p>
    <w:p w14:paraId="1A221A6F" w14:textId="070EDC22" w:rsidR="00A211D8" w:rsidRPr="004C4B98" w:rsidRDefault="00A211D8" w:rsidP="006C19F9">
      <w:pPr>
        <w:ind w:left="450"/>
        <w:jc w:val="both"/>
        <w:rPr>
          <w:rFonts w:ascii="Arial" w:hAnsi="Arial" w:cs="Arial"/>
          <w:sz w:val="28"/>
          <w:szCs w:val="28"/>
        </w:rPr>
      </w:pPr>
      <w:r w:rsidRPr="004C4B98">
        <w:rPr>
          <w:rFonts w:ascii="Arial" w:hAnsi="Arial" w:cs="Arial"/>
          <w:sz w:val="28"/>
          <w:szCs w:val="28"/>
        </w:rPr>
        <w:t xml:space="preserve">Pursuant to </w:t>
      </w:r>
      <w:r w:rsidR="006B3477">
        <w:rPr>
          <w:rFonts w:ascii="Arial" w:hAnsi="Arial" w:cs="Arial"/>
          <w:sz w:val="28"/>
          <w:szCs w:val="28"/>
        </w:rPr>
        <w:t xml:space="preserve">Centre Wellington’s </w:t>
      </w:r>
      <w:r w:rsidR="006B3477">
        <w:rPr>
          <w:rFonts w:ascii="Arial" w:hAnsi="Arial" w:cs="Arial"/>
          <w:i/>
          <w:sz w:val="28"/>
          <w:szCs w:val="28"/>
        </w:rPr>
        <w:t xml:space="preserve">Accessible Customer Service Policies and Procedures, </w:t>
      </w:r>
      <w:r w:rsidRPr="004C4B98">
        <w:rPr>
          <w:rFonts w:ascii="Arial" w:hAnsi="Arial" w:cs="Arial"/>
          <w:sz w:val="28"/>
          <w:szCs w:val="28"/>
        </w:rPr>
        <w:t xml:space="preserve">individuals requiring service animals are permitted to be accompanied by a service animal at all voting locations. </w:t>
      </w:r>
    </w:p>
    <w:p w14:paraId="295CE2DA" w14:textId="77777777" w:rsidR="00A211D8" w:rsidRPr="004C4B98" w:rsidRDefault="00A211D8" w:rsidP="00A211D8">
      <w:pPr>
        <w:ind w:left="450"/>
        <w:rPr>
          <w:rFonts w:ascii="Arial" w:hAnsi="Arial" w:cs="Arial"/>
          <w:sz w:val="28"/>
          <w:szCs w:val="28"/>
        </w:rPr>
      </w:pPr>
    </w:p>
    <w:p w14:paraId="6B778675" w14:textId="77777777" w:rsidR="00A211D8" w:rsidRPr="004C4B98" w:rsidRDefault="00A211D8" w:rsidP="00A211D8">
      <w:pPr>
        <w:ind w:left="450"/>
        <w:rPr>
          <w:rFonts w:ascii="Arial" w:hAnsi="Arial" w:cs="Arial"/>
          <w:b/>
          <w:sz w:val="32"/>
          <w:szCs w:val="28"/>
        </w:rPr>
      </w:pPr>
      <w:r w:rsidRPr="004C4B98">
        <w:rPr>
          <w:rFonts w:ascii="Arial" w:hAnsi="Arial" w:cs="Arial"/>
          <w:b/>
          <w:sz w:val="32"/>
          <w:szCs w:val="28"/>
        </w:rPr>
        <w:t xml:space="preserve">6.3 Election Officials </w:t>
      </w:r>
    </w:p>
    <w:p w14:paraId="636E185C" w14:textId="5D362575" w:rsidR="001346BC" w:rsidRPr="004C4B98" w:rsidRDefault="00A211D8" w:rsidP="006C19F9">
      <w:pPr>
        <w:ind w:left="450"/>
        <w:jc w:val="both"/>
        <w:rPr>
          <w:rFonts w:ascii="Arial" w:hAnsi="Arial" w:cs="Arial"/>
          <w:sz w:val="28"/>
          <w:szCs w:val="28"/>
        </w:rPr>
      </w:pPr>
      <w:r w:rsidRPr="004C4B98">
        <w:rPr>
          <w:rFonts w:ascii="Arial" w:hAnsi="Arial" w:cs="Arial"/>
          <w:sz w:val="28"/>
          <w:szCs w:val="28"/>
        </w:rPr>
        <w:t xml:space="preserve">At in-person </w:t>
      </w:r>
      <w:r w:rsidR="008B7BF0">
        <w:rPr>
          <w:rFonts w:ascii="Arial" w:hAnsi="Arial" w:cs="Arial"/>
          <w:color w:val="000000" w:themeColor="text1"/>
          <w:sz w:val="28"/>
          <w:szCs w:val="28"/>
        </w:rPr>
        <w:t xml:space="preserve">Voter Help </w:t>
      </w:r>
      <w:proofErr w:type="spellStart"/>
      <w:r w:rsidR="008B7BF0">
        <w:rPr>
          <w:rFonts w:ascii="Arial" w:hAnsi="Arial" w:cs="Arial"/>
          <w:color w:val="000000" w:themeColor="text1"/>
          <w:sz w:val="28"/>
          <w:szCs w:val="28"/>
        </w:rPr>
        <w:t>Centres</w:t>
      </w:r>
      <w:proofErr w:type="spellEnd"/>
      <w:r w:rsidRPr="004C4B98">
        <w:rPr>
          <w:rFonts w:ascii="Arial" w:hAnsi="Arial" w:cs="Arial"/>
          <w:sz w:val="28"/>
          <w:szCs w:val="28"/>
        </w:rPr>
        <w:t xml:space="preserve">, upon request, Election Officials are available to assist any </w:t>
      </w:r>
      <w:r w:rsidR="003126AD">
        <w:rPr>
          <w:rFonts w:ascii="Arial" w:hAnsi="Arial" w:cs="Arial"/>
          <w:sz w:val="28"/>
          <w:szCs w:val="28"/>
        </w:rPr>
        <w:t>V</w:t>
      </w:r>
      <w:r w:rsidRPr="004C4B98">
        <w:rPr>
          <w:rFonts w:ascii="Arial" w:hAnsi="Arial" w:cs="Arial"/>
          <w:sz w:val="28"/>
          <w:szCs w:val="28"/>
        </w:rPr>
        <w:t xml:space="preserve">oter who requires assistance in casting their </w:t>
      </w:r>
      <w:r w:rsidR="0048622B" w:rsidRPr="004C4B98">
        <w:rPr>
          <w:rFonts w:ascii="Arial" w:hAnsi="Arial" w:cs="Arial"/>
          <w:color w:val="000000" w:themeColor="text1"/>
          <w:sz w:val="28"/>
          <w:szCs w:val="28"/>
        </w:rPr>
        <w:t>online</w:t>
      </w:r>
      <w:r w:rsidR="00EA4D25">
        <w:rPr>
          <w:rFonts w:ascii="Arial" w:hAnsi="Arial" w:cs="Arial"/>
          <w:color w:val="000000" w:themeColor="text1"/>
          <w:sz w:val="28"/>
          <w:szCs w:val="28"/>
        </w:rPr>
        <w:t xml:space="preserve"> vote</w:t>
      </w:r>
      <w:r w:rsidRPr="004C4B98">
        <w:rPr>
          <w:rFonts w:ascii="Arial" w:hAnsi="Arial" w:cs="Arial"/>
          <w:sz w:val="28"/>
          <w:szCs w:val="28"/>
        </w:rPr>
        <w:t xml:space="preserve">. All individuals working in the capacity of an Election Official are formally appointed as such and administered an oath of secrecy prior to </w:t>
      </w:r>
      <w:r w:rsidR="003126AD">
        <w:rPr>
          <w:rFonts w:ascii="Arial" w:hAnsi="Arial" w:cs="Arial"/>
          <w:sz w:val="28"/>
          <w:szCs w:val="28"/>
        </w:rPr>
        <w:t>V</w:t>
      </w:r>
      <w:r w:rsidRPr="004C4B98">
        <w:rPr>
          <w:rFonts w:ascii="Arial" w:hAnsi="Arial" w:cs="Arial"/>
          <w:sz w:val="28"/>
          <w:szCs w:val="28"/>
        </w:rPr>
        <w:t xml:space="preserve">oting </w:t>
      </w:r>
      <w:r w:rsidR="003126AD">
        <w:rPr>
          <w:rFonts w:ascii="Arial" w:hAnsi="Arial" w:cs="Arial"/>
          <w:sz w:val="28"/>
          <w:szCs w:val="28"/>
        </w:rPr>
        <w:t>D</w:t>
      </w:r>
      <w:r w:rsidRPr="004C4B98">
        <w:rPr>
          <w:rFonts w:ascii="Arial" w:hAnsi="Arial" w:cs="Arial"/>
          <w:sz w:val="28"/>
          <w:szCs w:val="28"/>
        </w:rPr>
        <w:t>ay.</w:t>
      </w:r>
    </w:p>
    <w:p w14:paraId="11A963F5" w14:textId="77777777" w:rsidR="00843972" w:rsidRPr="004C4B98" w:rsidRDefault="00843972" w:rsidP="00843972">
      <w:pPr>
        <w:ind w:left="450"/>
        <w:rPr>
          <w:rFonts w:ascii="Arial" w:hAnsi="Arial" w:cs="Arial"/>
          <w:sz w:val="28"/>
          <w:szCs w:val="28"/>
        </w:rPr>
      </w:pPr>
    </w:p>
    <w:p w14:paraId="2A6C5C03" w14:textId="77777777" w:rsidR="00D60B58" w:rsidRPr="004C4B98" w:rsidRDefault="00843972" w:rsidP="00843972">
      <w:pPr>
        <w:pStyle w:val="Heading1"/>
        <w:numPr>
          <w:ilvl w:val="0"/>
          <w:numId w:val="2"/>
        </w:numPr>
        <w:ind w:left="450"/>
        <w:rPr>
          <w:rFonts w:ascii="Arial" w:hAnsi="Arial" w:cs="Arial"/>
          <w:sz w:val="36"/>
          <w:szCs w:val="28"/>
        </w:rPr>
      </w:pPr>
      <w:bookmarkStart w:id="8" w:name="_Toc514838806"/>
      <w:r w:rsidRPr="004C4B98">
        <w:rPr>
          <w:rFonts w:ascii="Arial" w:hAnsi="Arial" w:cs="Arial"/>
          <w:sz w:val="36"/>
          <w:szCs w:val="28"/>
        </w:rPr>
        <w:lastRenderedPageBreak/>
        <w:t>COMMUNICATION</w:t>
      </w:r>
      <w:bookmarkEnd w:id="8"/>
    </w:p>
    <w:p w14:paraId="1A12A6CD" w14:textId="77777777" w:rsidR="00843972" w:rsidRPr="004C4B98" w:rsidRDefault="00843972" w:rsidP="00843972">
      <w:pPr>
        <w:rPr>
          <w:rFonts w:ascii="Arial" w:hAnsi="Arial" w:cs="Arial"/>
          <w:sz w:val="28"/>
          <w:szCs w:val="28"/>
        </w:rPr>
      </w:pPr>
    </w:p>
    <w:p w14:paraId="2A41BA3D" w14:textId="56E03C49" w:rsidR="0048622B" w:rsidRDefault="00843972" w:rsidP="00843972">
      <w:pPr>
        <w:ind w:left="450"/>
        <w:rPr>
          <w:rFonts w:ascii="Arial" w:hAnsi="Arial" w:cs="Arial"/>
          <w:color w:val="000000" w:themeColor="text1"/>
          <w:sz w:val="28"/>
          <w:szCs w:val="28"/>
        </w:rPr>
      </w:pPr>
      <w:r w:rsidRPr="004C4B98">
        <w:rPr>
          <w:rFonts w:ascii="Arial" w:hAnsi="Arial" w:cs="Arial"/>
          <w:color w:val="000000" w:themeColor="text1"/>
          <w:sz w:val="28"/>
          <w:szCs w:val="28"/>
        </w:rPr>
        <w:t>The 20</w:t>
      </w:r>
      <w:r w:rsidR="006C19F9">
        <w:rPr>
          <w:rFonts w:ascii="Arial" w:hAnsi="Arial" w:cs="Arial"/>
          <w:color w:val="000000" w:themeColor="text1"/>
          <w:sz w:val="28"/>
          <w:szCs w:val="28"/>
        </w:rPr>
        <w:t>2</w:t>
      </w:r>
      <w:r w:rsidR="00BE1FC5">
        <w:rPr>
          <w:rFonts w:ascii="Arial" w:hAnsi="Arial" w:cs="Arial"/>
          <w:color w:val="000000" w:themeColor="text1"/>
          <w:sz w:val="28"/>
          <w:szCs w:val="28"/>
        </w:rPr>
        <w:t>6</w:t>
      </w:r>
      <w:r w:rsidRPr="004C4B98">
        <w:rPr>
          <w:rFonts w:ascii="Arial" w:hAnsi="Arial" w:cs="Arial"/>
          <w:color w:val="000000" w:themeColor="text1"/>
          <w:sz w:val="28"/>
          <w:szCs w:val="28"/>
        </w:rPr>
        <w:t xml:space="preserve"> Municipal Election Accessibility Plan will be made available at</w:t>
      </w:r>
      <w:r w:rsidR="0048622B">
        <w:rPr>
          <w:rFonts w:ascii="Arial" w:hAnsi="Arial" w:cs="Arial"/>
          <w:color w:val="000000" w:themeColor="text1"/>
          <w:sz w:val="28"/>
          <w:szCs w:val="28"/>
        </w:rPr>
        <w:t>:</w:t>
      </w:r>
    </w:p>
    <w:p w14:paraId="2B97B09E" w14:textId="77777777" w:rsidR="0048622B" w:rsidRDefault="0048622B" w:rsidP="00843972">
      <w:pPr>
        <w:ind w:left="450"/>
        <w:rPr>
          <w:rFonts w:ascii="Arial" w:hAnsi="Arial" w:cs="Arial"/>
          <w:color w:val="000000" w:themeColor="text1"/>
          <w:sz w:val="28"/>
          <w:szCs w:val="28"/>
        </w:rPr>
      </w:pPr>
    </w:p>
    <w:p w14:paraId="6A5451FE" w14:textId="7B4B42C5" w:rsidR="0048622B" w:rsidRDefault="0084588E" w:rsidP="00843972">
      <w:pPr>
        <w:ind w:left="450"/>
        <w:rPr>
          <w:rFonts w:ascii="Arial" w:hAnsi="Arial" w:cs="Arial"/>
          <w:color w:val="000000" w:themeColor="text1"/>
          <w:sz w:val="28"/>
          <w:szCs w:val="28"/>
        </w:rPr>
      </w:pPr>
      <w:r w:rsidRPr="004C4B98">
        <w:rPr>
          <w:rFonts w:ascii="Arial" w:hAnsi="Arial" w:cs="Arial"/>
          <w:color w:val="000000" w:themeColor="text1"/>
          <w:sz w:val="28"/>
          <w:szCs w:val="28"/>
        </w:rPr>
        <w:t xml:space="preserve">Township of Centre Wellington </w:t>
      </w:r>
      <w:r w:rsidR="003F1D29">
        <w:rPr>
          <w:rFonts w:ascii="Arial" w:hAnsi="Arial" w:cs="Arial"/>
          <w:color w:val="000000" w:themeColor="text1"/>
          <w:sz w:val="28"/>
          <w:szCs w:val="28"/>
        </w:rPr>
        <w:t>M</w:t>
      </w:r>
      <w:r w:rsidR="00916DFF">
        <w:rPr>
          <w:rFonts w:ascii="Arial" w:hAnsi="Arial" w:cs="Arial"/>
          <w:color w:val="000000" w:themeColor="text1"/>
          <w:sz w:val="28"/>
          <w:szCs w:val="28"/>
        </w:rPr>
        <w:t>unicipal O</w:t>
      </w:r>
      <w:r w:rsidR="001C7B44">
        <w:rPr>
          <w:rFonts w:ascii="Arial" w:hAnsi="Arial" w:cs="Arial"/>
          <w:color w:val="000000" w:themeColor="text1"/>
          <w:sz w:val="28"/>
          <w:szCs w:val="28"/>
        </w:rPr>
        <w:t>ffice:</w:t>
      </w:r>
      <w:r w:rsidRPr="004C4B98">
        <w:rPr>
          <w:rFonts w:ascii="Arial" w:hAnsi="Arial" w:cs="Arial"/>
          <w:color w:val="000000" w:themeColor="text1"/>
          <w:sz w:val="28"/>
          <w:szCs w:val="28"/>
        </w:rPr>
        <w:t xml:space="preserve"> 1 MacDonald Square, Elora, ON, N0B 1S0</w:t>
      </w:r>
      <w:r w:rsidR="0048622B">
        <w:rPr>
          <w:rFonts w:ascii="Arial" w:hAnsi="Arial" w:cs="Arial"/>
          <w:color w:val="000000" w:themeColor="text1"/>
          <w:sz w:val="28"/>
          <w:szCs w:val="28"/>
        </w:rPr>
        <w:br/>
      </w:r>
      <w:r w:rsidR="0048622B">
        <w:rPr>
          <w:rFonts w:ascii="Arial" w:hAnsi="Arial" w:cs="Arial"/>
          <w:color w:val="000000" w:themeColor="text1"/>
          <w:sz w:val="28"/>
          <w:szCs w:val="28"/>
        </w:rPr>
        <w:br/>
        <w:t xml:space="preserve">It is also available on the </w:t>
      </w:r>
      <w:r w:rsidR="001C7B44">
        <w:rPr>
          <w:rFonts w:ascii="Arial" w:hAnsi="Arial" w:cs="Arial"/>
          <w:color w:val="000000" w:themeColor="text1"/>
          <w:sz w:val="28"/>
          <w:szCs w:val="28"/>
        </w:rPr>
        <w:t>Township’s</w:t>
      </w:r>
      <w:r w:rsidR="0048622B">
        <w:rPr>
          <w:rFonts w:ascii="Arial" w:hAnsi="Arial" w:cs="Arial"/>
          <w:color w:val="000000" w:themeColor="text1"/>
          <w:sz w:val="28"/>
          <w:szCs w:val="28"/>
        </w:rPr>
        <w:t xml:space="preserve"> website at: </w:t>
      </w:r>
      <w:hyperlink r:id="rId10" w:history="1">
        <w:r w:rsidR="0095609B" w:rsidRPr="00901BBB">
          <w:rPr>
            <w:rStyle w:val="Hyperlink"/>
            <w:rFonts w:ascii="Arial" w:hAnsi="Arial" w:cs="Arial"/>
            <w:sz w:val="28"/>
            <w:szCs w:val="28"/>
          </w:rPr>
          <w:t>https://www.centrewellington.ca/election</w:t>
        </w:r>
      </w:hyperlink>
      <w:r w:rsidR="0095609B">
        <w:rPr>
          <w:rFonts w:ascii="Arial" w:hAnsi="Arial" w:cs="Arial"/>
          <w:color w:val="000000" w:themeColor="text1"/>
          <w:sz w:val="28"/>
          <w:szCs w:val="28"/>
        </w:rPr>
        <w:t xml:space="preserve"> </w:t>
      </w:r>
    </w:p>
    <w:p w14:paraId="5B7A0126" w14:textId="77777777" w:rsidR="0048622B" w:rsidRDefault="0048622B" w:rsidP="00843972">
      <w:pPr>
        <w:ind w:left="450"/>
        <w:rPr>
          <w:rFonts w:ascii="Arial" w:hAnsi="Arial" w:cs="Arial"/>
          <w:color w:val="000000" w:themeColor="text1"/>
          <w:sz w:val="28"/>
          <w:szCs w:val="28"/>
        </w:rPr>
      </w:pPr>
    </w:p>
    <w:p w14:paraId="5895B36E" w14:textId="05DF8CA5" w:rsidR="00843972" w:rsidRPr="004C4B98" w:rsidRDefault="00843972" w:rsidP="00843972">
      <w:pPr>
        <w:ind w:left="450"/>
        <w:rPr>
          <w:rFonts w:ascii="Arial" w:hAnsi="Arial" w:cs="Arial"/>
          <w:color w:val="000000" w:themeColor="text1"/>
          <w:sz w:val="28"/>
          <w:szCs w:val="28"/>
        </w:rPr>
      </w:pPr>
      <w:r w:rsidRPr="004C4B98">
        <w:rPr>
          <w:rFonts w:ascii="Arial" w:hAnsi="Arial" w:cs="Arial"/>
          <w:color w:val="000000" w:themeColor="text1"/>
          <w:sz w:val="28"/>
          <w:szCs w:val="28"/>
        </w:rPr>
        <w:t xml:space="preserve">Alternative formats will be made available upon request. </w:t>
      </w:r>
    </w:p>
    <w:p w14:paraId="02115C34" w14:textId="77777777" w:rsidR="00843972" w:rsidRPr="004C4B98" w:rsidRDefault="00843972" w:rsidP="00843972">
      <w:pPr>
        <w:ind w:left="450"/>
        <w:rPr>
          <w:rFonts w:ascii="Arial" w:hAnsi="Arial" w:cs="Arial"/>
          <w:sz w:val="28"/>
          <w:szCs w:val="28"/>
        </w:rPr>
      </w:pPr>
    </w:p>
    <w:p w14:paraId="0B8DF2FB" w14:textId="016E0479" w:rsidR="004701FE" w:rsidRPr="004C4B98" w:rsidRDefault="00843972" w:rsidP="00843972">
      <w:pPr>
        <w:ind w:left="450"/>
        <w:rPr>
          <w:rFonts w:ascii="Arial" w:hAnsi="Arial" w:cs="Arial"/>
          <w:sz w:val="28"/>
          <w:szCs w:val="28"/>
        </w:rPr>
      </w:pPr>
      <w:r w:rsidRPr="004C4B98">
        <w:rPr>
          <w:rFonts w:ascii="Arial" w:hAnsi="Arial" w:cs="Arial"/>
          <w:sz w:val="28"/>
          <w:szCs w:val="28"/>
        </w:rPr>
        <w:t>Information regarding the accessibility measures provided for the 20</w:t>
      </w:r>
      <w:r w:rsidR="006C19F9">
        <w:rPr>
          <w:rFonts w:ascii="Arial" w:hAnsi="Arial" w:cs="Arial"/>
          <w:sz w:val="28"/>
          <w:szCs w:val="28"/>
        </w:rPr>
        <w:t>22</w:t>
      </w:r>
      <w:r w:rsidRPr="004C4B98">
        <w:rPr>
          <w:rFonts w:ascii="Arial" w:hAnsi="Arial" w:cs="Arial"/>
          <w:sz w:val="28"/>
          <w:szCs w:val="28"/>
        </w:rPr>
        <w:t xml:space="preserve"> Municipal Election shall be included in general election advertising as well </w:t>
      </w:r>
      <w:r w:rsidR="008B7BF0">
        <w:rPr>
          <w:rFonts w:ascii="Arial" w:hAnsi="Arial" w:cs="Arial"/>
          <w:sz w:val="28"/>
          <w:szCs w:val="28"/>
        </w:rPr>
        <w:t>on the Township’s website.</w:t>
      </w:r>
      <w:r w:rsidRPr="004C4B98">
        <w:rPr>
          <w:rFonts w:ascii="Arial" w:hAnsi="Arial" w:cs="Arial"/>
          <w:sz w:val="28"/>
          <w:szCs w:val="28"/>
        </w:rPr>
        <w:t xml:space="preserve"> </w:t>
      </w:r>
      <w:r w:rsidR="0095091B" w:rsidRPr="004C4B98">
        <w:rPr>
          <w:rFonts w:ascii="Arial" w:hAnsi="Arial" w:cs="Arial"/>
          <w:sz w:val="28"/>
          <w:szCs w:val="28"/>
        </w:rPr>
        <w:br/>
      </w:r>
    </w:p>
    <w:p w14:paraId="12B973B6" w14:textId="77777777" w:rsidR="00843972" w:rsidRPr="004C4B98" w:rsidRDefault="00843972" w:rsidP="00843972">
      <w:pPr>
        <w:ind w:left="450"/>
        <w:rPr>
          <w:rFonts w:ascii="Arial" w:hAnsi="Arial" w:cs="Arial"/>
          <w:b/>
          <w:sz w:val="32"/>
          <w:szCs w:val="28"/>
        </w:rPr>
      </w:pPr>
      <w:r w:rsidRPr="004C4B98">
        <w:rPr>
          <w:rFonts w:ascii="Arial" w:hAnsi="Arial" w:cs="Arial"/>
          <w:b/>
          <w:sz w:val="32"/>
          <w:szCs w:val="28"/>
        </w:rPr>
        <w:t xml:space="preserve">7.1 Election Materials </w:t>
      </w:r>
    </w:p>
    <w:p w14:paraId="6F98C8FB" w14:textId="6104EF0A" w:rsidR="00843972" w:rsidRPr="004C4B98" w:rsidRDefault="00843972" w:rsidP="00843972">
      <w:pPr>
        <w:ind w:left="450"/>
        <w:rPr>
          <w:rFonts w:ascii="Arial" w:hAnsi="Arial" w:cs="Arial"/>
          <w:sz w:val="28"/>
          <w:szCs w:val="28"/>
        </w:rPr>
      </w:pPr>
      <w:r w:rsidRPr="004C4B98">
        <w:rPr>
          <w:rFonts w:ascii="Arial" w:hAnsi="Arial" w:cs="Arial"/>
          <w:sz w:val="28"/>
          <w:szCs w:val="28"/>
        </w:rPr>
        <w:t xml:space="preserve">The </w:t>
      </w:r>
      <w:r w:rsidR="0084588E" w:rsidRPr="004C4B98">
        <w:rPr>
          <w:rFonts w:ascii="Arial" w:hAnsi="Arial" w:cs="Arial"/>
          <w:color w:val="000000" w:themeColor="text1"/>
          <w:sz w:val="28"/>
          <w:szCs w:val="28"/>
        </w:rPr>
        <w:t xml:space="preserve">Township </w:t>
      </w:r>
      <w:r w:rsidRPr="004C4B98">
        <w:rPr>
          <w:rFonts w:ascii="Arial" w:hAnsi="Arial" w:cs="Arial"/>
          <w:color w:val="000000" w:themeColor="text1"/>
          <w:sz w:val="28"/>
          <w:szCs w:val="28"/>
        </w:rPr>
        <w:t xml:space="preserve">is </w:t>
      </w:r>
      <w:r w:rsidRPr="004C4B98">
        <w:rPr>
          <w:rFonts w:ascii="Arial" w:hAnsi="Arial" w:cs="Arial"/>
          <w:sz w:val="28"/>
          <w:szCs w:val="28"/>
        </w:rPr>
        <w:t xml:space="preserve">required, as per the Accessible Customer Service Standard, to provide a copy of a document </w:t>
      </w:r>
      <w:proofErr w:type="gramStart"/>
      <w:r w:rsidRPr="004C4B98">
        <w:rPr>
          <w:rFonts w:ascii="Arial" w:hAnsi="Arial" w:cs="Arial"/>
          <w:sz w:val="28"/>
          <w:szCs w:val="28"/>
        </w:rPr>
        <w:t>to</w:t>
      </w:r>
      <w:proofErr w:type="gramEnd"/>
      <w:r w:rsidRPr="004C4B98">
        <w:rPr>
          <w:rFonts w:ascii="Arial" w:hAnsi="Arial" w:cs="Arial"/>
          <w:sz w:val="28"/>
          <w:szCs w:val="28"/>
        </w:rPr>
        <w:t xml:space="preserve"> a person with a disability, or the information contained in the document, in a format that </w:t>
      </w:r>
      <w:proofErr w:type="gramStart"/>
      <w:r w:rsidRPr="004C4B98">
        <w:rPr>
          <w:rFonts w:ascii="Arial" w:hAnsi="Arial" w:cs="Arial"/>
          <w:sz w:val="28"/>
          <w:szCs w:val="28"/>
        </w:rPr>
        <w:t>takes into account</w:t>
      </w:r>
      <w:proofErr w:type="gramEnd"/>
      <w:r w:rsidRPr="004C4B98">
        <w:rPr>
          <w:rFonts w:ascii="Arial" w:hAnsi="Arial" w:cs="Arial"/>
          <w:sz w:val="28"/>
          <w:szCs w:val="28"/>
        </w:rPr>
        <w:t xml:space="preserve"> the person's disability. </w:t>
      </w:r>
    </w:p>
    <w:p w14:paraId="53634A68" w14:textId="77777777" w:rsidR="00843972" w:rsidRPr="004C4B98" w:rsidRDefault="00843972" w:rsidP="00843972">
      <w:pPr>
        <w:ind w:left="450"/>
        <w:rPr>
          <w:rFonts w:ascii="Arial" w:hAnsi="Arial" w:cs="Arial"/>
          <w:sz w:val="28"/>
          <w:szCs w:val="28"/>
        </w:rPr>
      </w:pPr>
    </w:p>
    <w:p w14:paraId="232A5020" w14:textId="77777777" w:rsidR="00843972" w:rsidRPr="004C4B98" w:rsidRDefault="00843972" w:rsidP="00843972">
      <w:pPr>
        <w:ind w:left="450" w:firstLine="270"/>
        <w:rPr>
          <w:rFonts w:ascii="Arial" w:hAnsi="Arial" w:cs="Arial"/>
          <w:b/>
          <w:sz w:val="28"/>
          <w:szCs w:val="28"/>
          <w:u w:val="single"/>
        </w:rPr>
      </w:pPr>
      <w:r w:rsidRPr="004C4B98">
        <w:rPr>
          <w:rFonts w:ascii="Arial" w:hAnsi="Arial" w:cs="Arial"/>
          <w:b/>
          <w:sz w:val="28"/>
          <w:szCs w:val="28"/>
          <w:u w:val="single"/>
        </w:rPr>
        <w:t xml:space="preserve">Alternate Formats </w:t>
      </w:r>
    </w:p>
    <w:p w14:paraId="29509506" w14:textId="77777777" w:rsidR="00843972" w:rsidRPr="004C4B98" w:rsidRDefault="00843972" w:rsidP="006C19F9">
      <w:pPr>
        <w:ind w:left="720"/>
        <w:jc w:val="both"/>
        <w:rPr>
          <w:rFonts w:ascii="Arial" w:hAnsi="Arial" w:cs="Arial"/>
          <w:sz w:val="28"/>
          <w:szCs w:val="28"/>
        </w:rPr>
      </w:pPr>
      <w:r w:rsidRPr="004C4B98">
        <w:rPr>
          <w:rFonts w:ascii="Arial" w:hAnsi="Arial" w:cs="Arial"/>
          <w:sz w:val="28"/>
          <w:szCs w:val="28"/>
        </w:rPr>
        <w:t xml:space="preserve">Alternate formats are other ways of publishing information besides regular print. Some of these formats can be used by everyone while others are designed to address the specific needs of a user. </w:t>
      </w:r>
    </w:p>
    <w:p w14:paraId="1371BFE7" w14:textId="77777777" w:rsidR="00843972" w:rsidRPr="004C4B98" w:rsidRDefault="00843972" w:rsidP="006C19F9">
      <w:pPr>
        <w:ind w:left="720"/>
        <w:jc w:val="both"/>
        <w:rPr>
          <w:rFonts w:ascii="Arial" w:hAnsi="Arial" w:cs="Arial"/>
          <w:sz w:val="28"/>
          <w:szCs w:val="28"/>
        </w:rPr>
      </w:pPr>
    </w:p>
    <w:p w14:paraId="0DDBC7A7" w14:textId="342B60A1" w:rsidR="00843972" w:rsidRPr="004C4B98" w:rsidRDefault="00843972" w:rsidP="006C19F9">
      <w:pPr>
        <w:ind w:left="720"/>
        <w:jc w:val="both"/>
        <w:rPr>
          <w:rFonts w:ascii="Arial" w:hAnsi="Arial" w:cs="Arial"/>
          <w:sz w:val="28"/>
          <w:szCs w:val="28"/>
        </w:rPr>
      </w:pPr>
      <w:r w:rsidRPr="004C4B98">
        <w:rPr>
          <w:rFonts w:ascii="Arial" w:hAnsi="Arial" w:cs="Arial"/>
          <w:color w:val="000000" w:themeColor="text1"/>
          <w:sz w:val="28"/>
          <w:szCs w:val="28"/>
        </w:rPr>
        <w:t xml:space="preserve">The </w:t>
      </w:r>
      <w:r w:rsidR="0084588E" w:rsidRPr="004C4B98">
        <w:rPr>
          <w:rFonts w:ascii="Arial" w:hAnsi="Arial" w:cs="Arial"/>
          <w:color w:val="000000" w:themeColor="text1"/>
          <w:sz w:val="28"/>
          <w:szCs w:val="28"/>
        </w:rPr>
        <w:t xml:space="preserve">Township </w:t>
      </w:r>
      <w:r w:rsidRPr="004C4B98">
        <w:rPr>
          <w:rFonts w:ascii="Arial" w:hAnsi="Arial" w:cs="Arial"/>
          <w:color w:val="000000" w:themeColor="text1"/>
          <w:sz w:val="28"/>
          <w:szCs w:val="28"/>
        </w:rPr>
        <w:t xml:space="preserve">and </w:t>
      </w:r>
      <w:r w:rsidRPr="004C4B98">
        <w:rPr>
          <w:rFonts w:ascii="Arial" w:hAnsi="Arial" w:cs="Arial"/>
          <w:sz w:val="28"/>
          <w:szCs w:val="28"/>
        </w:rPr>
        <w:t xml:space="preserve">the person with a disability may agree upon the format to be used for the document or information. </w:t>
      </w:r>
    </w:p>
    <w:p w14:paraId="43871720" w14:textId="77777777" w:rsidR="00843972" w:rsidRPr="004C4B98" w:rsidRDefault="00843972" w:rsidP="006C19F9">
      <w:pPr>
        <w:ind w:left="720"/>
        <w:jc w:val="both"/>
        <w:rPr>
          <w:rFonts w:ascii="Arial" w:hAnsi="Arial" w:cs="Arial"/>
          <w:sz w:val="28"/>
          <w:szCs w:val="28"/>
        </w:rPr>
      </w:pPr>
    </w:p>
    <w:p w14:paraId="308F0F14" w14:textId="24A1E34A" w:rsidR="00843972" w:rsidRPr="004C4B98" w:rsidRDefault="00843972" w:rsidP="006C19F9">
      <w:pPr>
        <w:ind w:left="720"/>
        <w:jc w:val="both"/>
        <w:rPr>
          <w:rFonts w:ascii="Arial" w:hAnsi="Arial" w:cs="Arial"/>
          <w:sz w:val="28"/>
          <w:szCs w:val="28"/>
        </w:rPr>
      </w:pPr>
      <w:r w:rsidRPr="004C4B98">
        <w:rPr>
          <w:rFonts w:ascii="Arial" w:hAnsi="Arial" w:cs="Arial"/>
          <w:sz w:val="28"/>
          <w:szCs w:val="28"/>
        </w:rPr>
        <w:t xml:space="preserve">In the event the information is not generated by </w:t>
      </w:r>
      <w:r w:rsidRPr="004C4B98">
        <w:rPr>
          <w:rFonts w:ascii="Arial" w:hAnsi="Arial" w:cs="Arial"/>
          <w:color w:val="000000" w:themeColor="text1"/>
          <w:sz w:val="28"/>
          <w:szCs w:val="28"/>
        </w:rPr>
        <w:t xml:space="preserve">the </w:t>
      </w:r>
      <w:r w:rsidR="0084588E" w:rsidRPr="004C4B98">
        <w:rPr>
          <w:rFonts w:ascii="Arial" w:hAnsi="Arial" w:cs="Arial"/>
          <w:color w:val="000000" w:themeColor="text1"/>
          <w:sz w:val="28"/>
          <w:szCs w:val="28"/>
        </w:rPr>
        <w:t xml:space="preserve">Township </w:t>
      </w:r>
      <w:r w:rsidRPr="004C4B98">
        <w:rPr>
          <w:rFonts w:ascii="Arial" w:hAnsi="Arial" w:cs="Arial"/>
          <w:color w:val="000000" w:themeColor="text1"/>
          <w:sz w:val="28"/>
          <w:szCs w:val="28"/>
        </w:rPr>
        <w:t xml:space="preserve">or is supplied by a third party, the </w:t>
      </w:r>
      <w:r w:rsidR="0084588E" w:rsidRPr="004C4B98">
        <w:rPr>
          <w:rFonts w:ascii="Arial" w:hAnsi="Arial" w:cs="Arial"/>
          <w:color w:val="000000" w:themeColor="text1"/>
          <w:sz w:val="28"/>
          <w:szCs w:val="28"/>
        </w:rPr>
        <w:t xml:space="preserve">Township </w:t>
      </w:r>
      <w:r w:rsidRPr="004C4B98">
        <w:rPr>
          <w:rFonts w:ascii="Arial" w:hAnsi="Arial" w:cs="Arial"/>
          <w:color w:val="000000" w:themeColor="text1"/>
          <w:sz w:val="28"/>
          <w:szCs w:val="28"/>
        </w:rPr>
        <w:t xml:space="preserve">will make every effort to obtain the information from the third party in an alternate format </w:t>
      </w:r>
      <w:r w:rsidRPr="004C4B98">
        <w:rPr>
          <w:rFonts w:ascii="Arial" w:hAnsi="Arial" w:cs="Arial"/>
          <w:sz w:val="28"/>
          <w:szCs w:val="28"/>
        </w:rPr>
        <w:t xml:space="preserve">and/or will attempt to assist the Elector by providing assistive equipment. </w:t>
      </w:r>
    </w:p>
    <w:p w14:paraId="7B422DAE" w14:textId="77777777" w:rsidR="00843972" w:rsidRPr="004C4B98" w:rsidRDefault="00843972" w:rsidP="00843972">
      <w:pPr>
        <w:ind w:left="720"/>
        <w:rPr>
          <w:rFonts w:ascii="Arial" w:hAnsi="Arial" w:cs="Arial"/>
          <w:sz w:val="28"/>
          <w:szCs w:val="28"/>
        </w:rPr>
      </w:pPr>
    </w:p>
    <w:p w14:paraId="34DF6DFD" w14:textId="77777777" w:rsidR="00843972" w:rsidRPr="004C4B98" w:rsidRDefault="00843972" w:rsidP="00843972">
      <w:pPr>
        <w:ind w:left="720"/>
        <w:rPr>
          <w:rFonts w:ascii="Arial" w:hAnsi="Arial" w:cs="Arial"/>
          <w:sz w:val="28"/>
          <w:szCs w:val="28"/>
        </w:rPr>
      </w:pPr>
      <w:r w:rsidRPr="004C4B98">
        <w:rPr>
          <w:rFonts w:ascii="Arial" w:hAnsi="Arial" w:cs="Arial"/>
          <w:b/>
          <w:sz w:val="28"/>
          <w:szCs w:val="28"/>
          <w:u w:val="single"/>
        </w:rPr>
        <w:t>General Election Materials</w:t>
      </w:r>
      <w:r w:rsidRPr="004C4B98">
        <w:rPr>
          <w:rFonts w:ascii="Arial" w:hAnsi="Arial" w:cs="Arial"/>
          <w:sz w:val="28"/>
          <w:szCs w:val="28"/>
        </w:rPr>
        <w:t xml:space="preserve"> </w:t>
      </w:r>
    </w:p>
    <w:p w14:paraId="7A8B4D76" w14:textId="79A52DE4" w:rsidR="00843972" w:rsidRPr="004C4B98" w:rsidRDefault="00843972" w:rsidP="006C19F9">
      <w:pPr>
        <w:ind w:left="720"/>
        <w:jc w:val="both"/>
        <w:rPr>
          <w:rFonts w:ascii="Arial" w:hAnsi="Arial" w:cs="Arial"/>
          <w:sz w:val="28"/>
          <w:szCs w:val="28"/>
        </w:rPr>
      </w:pPr>
      <w:r w:rsidRPr="004C4B98">
        <w:rPr>
          <w:rFonts w:ascii="Arial" w:hAnsi="Arial" w:cs="Arial"/>
          <w:b/>
          <w:sz w:val="28"/>
          <w:szCs w:val="28"/>
        </w:rPr>
        <w:lastRenderedPageBreak/>
        <w:t>Large Print</w:t>
      </w:r>
      <w:r w:rsidRPr="004C4B98">
        <w:rPr>
          <w:rFonts w:ascii="Arial" w:hAnsi="Arial" w:cs="Arial"/>
          <w:sz w:val="28"/>
          <w:szCs w:val="28"/>
        </w:rPr>
        <w:t xml:space="preserve"> – Printed </w:t>
      </w:r>
      <w:r w:rsidRPr="004C4B98">
        <w:rPr>
          <w:rFonts w:ascii="Arial" w:hAnsi="Arial" w:cs="Arial"/>
          <w:color w:val="000000" w:themeColor="text1"/>
          <w:sz w:val="28"/>
          <w:szCs w:val="28"/>
        </w:rPr>
        <w:t xml:space="preserve">material generated by the </w:t>
      </w:r>
      <w:r w:rsidR="0084588E" w:rsidRPr="004C4B98">
        <w:rPr>
          <w:rFonts w:ascii="Arial" w:hAnsi="Arial" w:cs="Arial"/>
          <w:color w:val="000000" w:themeColor="text1"/>
          <w:sz w:val="28"/>
          <w:szCs w:val="28"/>
        </w:rPr>
        <w:t xml:space="preserve">Township </w:t>
      </w:r>
      <w:r w:rsidRPr="004C4B98">
        <w:rPr>
          <w:rFonts w:ascii="Arial" w:hAnsi="Arial" w:cs="Arial"/>
          <w:color w:val="000000" w:themeColor="text1"/>
          <w:sz w:val="28"/>
          <w:szCs w:val="28"/>
        </w:rPr>
        <w:t>will be provided in Arial font, minimum 11 point, and can be made available in a font (print) size that is 16 to 20 points or larger</w:t>
      </w:r>
      <w:r w:rsidRPr="004C4B98">
        <w:rPr>
          <w:rFonts w:ascii="Arial" w:hAnsi="Arial" w:cs="Arial"/>
          <w:sz w:val="28"/>
          <w:szCs w:val="28"/>
        </w:rPr>
        <w:t xml:space="preserve">. </w:t>
      </w:r>
    </w:p>
    <w:p w14:paraId="4D279DCE" w14:textId="2A4BD47D" w:rsidR="00843972" w:rsidRPr="004C4B98" w:rsidRDefault="00843972" w:rsidP="006C19F9">
      <w:pPr>
        <w:ind w:left="720"/>
        <w:jc w:val="both"/>
        <w:rPr>
          <w:rFonts w:ascii="Arial" w:hAnsi="Arial" w:cs="Arial"/>
          <w:color w:val="000000" w:themeColor="text1"/>
          <w:sz w:val="28"/>
          <w:szCs w:val="28"/>
        </w:rPr>
      </w:pPr>
      <w:r w:rsidRPr="004C4B98">
        <w:rPr>
          <w:rFonts w:ascii="Arial" w:hAnsi="Arial" w:cs="Arial"/>
          <w:b/>
          <w:sz w:val="28"/>
          <w:szCs w:val="28"/>
        </w:rPr>
        <w:t>Website</w:t>
      </w:r>
      <w:r w:rsidRPr="004C4B98">
        <w:rPr>
          <w:rFonts w:ascii="Arial" w:hAnsi="Arial" w:cs="Arial"/>
          <w:sz w:val="28"/>
          <w:szCs w:val="28"/>
        </w:rPr>
        <w:t xml:space="preserve"> – Information generated by </w:t>
      </w:r>
      <w:r w:rsidRPr="004C4B98">
        <w:rPr>
          <w:rFonts w:ascii="Arial" w:hAnsi="Arial" w:cs="Arial"/>
          <w:color w:val="000000" w:themeColor="text1"/>
          <w:sz w:val="28"/>
          <w:szCs w:val="28"/>
        </w:rPr>
        <w:t xml:space="preserve">the </w:t>
      </w:r>
      <w:r w:rsidR="0084588E" w:rsidRPr="004C4B98">
        <w:rPr>
          <w:rFonts w:ascii="Arial" w:hAnsi="Arial" w:cs="Arial"/>
          <w:color w:val="000000" w:themeColor="text1"/>
          <w:sz w:val="28"/>
          <w:szCs w:val="28"/>
        </w:rPr>
        <w:t xml:space="preserve">Township </w:t>
      </w:r>
      <w:r w:rsidRPr="004C4B98">
        <w:rPr>
          <w:rFonts w:ascii="Arial" w:hAnsi="Arial" w:cs="Arial"/>
          <w:sz w:val="28"/>
          <w:szCs w:val="28"/>
        </w:rPr>
        <w:t>on the website in relation to the election will be compliant with WCAG 2.</w:t>
      </w:r>
      <w:r w:rsidR="001F30AD">
        <w:rPr>
          <w:rFonts w:ascii="Arial" w:hAnsi="Arial" w:cs="Arial"/>
          <w:sz w:val="28"/>
          <w:szCs w:val="28"/>
        </w:rPr>
        <w:t>1</w:t>
      </w:r>
      <w:r w:rsidRPr="004C4B98">
        <w:rPr>
          <w:rFonts w:ascii="Arial" w:hAnsi="Arial" w:cs="Arial"/>
          <w:sz w:val="28"/>
          <w:szCs w:val="28"/>
        </w:rPr>
        <w:t xml:space="preserve"> Level </w:t>
      </w:r>
      <w:proofErr w:type="gramStart"/>
      <w:r w:rsidRPr="004C4B98">
        <w:rPr>
          <w:rFonts w:ascii="Arial" w:hAnsi="Arial" w:cs="Arial"/>
          <w:sz w:val="28"/>
          <w:szCs w:val="28"/>
        </w:rPr>
        <w:t>A</w:t>
      </w:r>
      <w:r w:rsidR="001F30AD">
        <w:rPr>
          <w:rFonts w:ascii="Arial" w:hAnsi="Arial" w:cs="Arial"/>
          <w:sz w:val="28"/>
          <w:szCs w:val="28"/>
        </w:rPr>
        <w:t>A</w:t>
      </w:r>
      <w:r w:rsidRPr="004C4B98">
        <w:rPr>
          <w:rFonts w:ascii="Arial" w:hAnsi="Arial" w:cs="Arial"/>
          <w:sz w:val="28"/>
          <w:szCs w:val="28"/>
        </w:rPr>
        <w:t>, and</w:t>
      </w:r>
      <w:proofErr w:type="gramEnd"/>
      <w:r w:rsidRPr="004C4B98">
        <w:rPr>
          <w:rFonts w:ascii="Arial" w:hAnsi="Arial" w:cs="Arial"/>
          <w:sz w:val="28"/>
          <w:szCs w:val="28"/>
        </w:rPr>
        <w:t xml:space="preserve"> allow for assistive software to be utilized. In addition, website font can be </w:t>
      </w:r>
      <w:r w:rsidRPr="004C4B98">
        <w:rPr>
          <w:rFonts w:ascii="Arial" w:hAnsi="Arial" w:cs="Arial"/>
          <w:color w:val="000000" w:themeColor="text1"/>
          <w:sz w:val="28"/>
          <w:szCs w:val="28"/>
        </w:rPr>
        <w:t xml:space="preserve">adjusted within the browser’s functionality to aid the user in reading the information. </w:t>
      </w:r>
    </w:p>
    <w:p w14:paraId="6CD1E1BA" w14:textId="77777777" w:rsidR="00843972" w:rsidRPr="004C4B98" w:rsidRDefault="00843972" w:rsidP="00843972">
      <w:pPr>
        <w:ind w:left="720"/>
        <w:rPr>
          <w:rFonts w:ascii="Arial" w:hAnsi="Arial" w:cs="Arial"/>
          <w:sz w:val="28"/>
          <w:szCs w:val="28"/>
        </w:rPr>
      </w:pPr>
    </w:p>
    <w:p w14:paraId="4ACD7BF4" w14:textId="77777777" w:rsidR="00843972" w:rsidRPr="004C4B98" w:rsidRDefault="00843972" w:rsidP="00CC4C89">
      <w:pPr>
        <w:ind w:left="450"/>
        <w:rPr>
          <w:rFonts w:ascii="Arial" w:hAnsi="Arial" w:cs="Arial"/>
          <w:b/>
          <w:sz w:val="32"/>
          <w:szCs w:val="28"/>
        </w:rPr>
      </w:pPr>
      <w:r w:rsidRPr="004C4B98">
        <w:rPr>
          <w:rFonts w:ascii="Arial" w:hAnsi="Arial" w:cs="Arial"/>
          <w:b/>
          <w:sz w:val="32"/>
          <w:szCs w:val="28"/>
        </w:rPr>
        <w:t>7.2 Service Disruptions</w:t>
      </w:r>
    </w:p>
    <w:p w14:paraId="48192252" w14:textId="122EC661" w:rsidR="00843972" w:rsidRDefault="00843972" w:rsidP="00BC4051">
      <w:pPr>
        <w:tabs>
          <w:tab w:val="left" w:pos="1170"/>
        </w:tabs>
        <w:ind w:left="450"/>
        <w:jc w:val="both"/>
        <w:rPr>
          <w:rFonts w:ascii="Arial" w:hAnsi="Arial" w:cs="Arial"/>
          <w:sz w:val="28"/>
          <w:szCs w:val="28"/>
        </w:rPr>
      </w:pPr>
      <w:r w:rsidRPr="004C4B98">
        <w:rPr>
          <w:rFonts w:ascii="Arial" w:hAnsi="Arial" w:cs="Arial"/>
          <w:sz w:val="28"/>
          <w:szCs w:val="28"/>
        </w:rPr>
        <w:t xml:space="preserve">From time to time and/or for unforeseen circumstances beyond the </w:t>
      </w:r>
      <w:r w:rsidR="00B62A2F" w:rsidRPr="004C4B98">
        <w:rPr>
          <w:rFonts w:ascii="Arial" w:hAnsi="Arial" w:cs="Arial"/>
          <w:color w:val="000000" w:themeColor="text1"/>
          <w:sz w:val="28"/>
          <w:szCs w:val="28"/>
        </w:rPr>
        <w:t>Township’s</w:t>
      </w:r>
      <w:r w:rsidR="00B62A2F">
        <w:rPr>
          <w:rFonts w:ascii="Arial" w:hAnsi="Arial" w:cs="Arial"/>
          <w:color w:val="FF0000"/>
          <w:sz w:val="28"/>
          <w:szCs w:val="28"/>
        </w:rPr>
        <w:t xml:space="preserve"> </w:t>
      </w:r>
      <w:r w:rsidRPr="004C4B98">
        <w:rPr>
          <w:rFonts w:ascii="Arial" w:hAnsi="Arial" w:cs="Arial"/>
          <w:sz w:val="28"/>
          <w:szCs w:val="28"/>
        </w:rPr>
        <w:t xml:space="preserve">control, temporary service disruptions may be experienced. In the event of a temporary accessible service disruption, Election Officials will commit to making reasonable efforts to ensure services are reinstated as quickly as possible and alternative services are provided where feasible. </w:t>
      </w:r>
    </w:p>
    <w:p w14:paraId="79A7A901" w14:textId="77777777" w:rsidR="000E036F" w:rsidRPr="004C4B98" w:rsidRDefault="000E036F" w:rsidP="00BC4051">
      <w:pPr>
        <w:tabs>
          <w:tab w:val="left" w:pos="1170"/>
        </w:tabs>
        <w:ind w:left="450"/>
        <w:jc w:val="both"/>
        <w:rPr>
          <w:rFonts w:ascii="Arial" w:hAnsi="Arial" w:cs="Arial"/>
          <w:sz w:val="28"/>
          <w:szCs w:val="28"/>
        </w:rPr>
      </w:pPr>
    </w:p>
    <w:p w14:paraId="07468619" w14:textId="1BA11C78" w:rsidR="00843972" w:rsidRPr="004C4B98" w:rsidRDefault="00843972" w:rsidP="00BC4051">
      <w:pPr>
        <w:ind w:left="450"/>
        <w:jc w:val="both"/>
        <w:rPr>
          <w:rFonts w:ascii="Arial" w:hAnsi="Arial" w:cs="Arial"/>
          <w:sz w:val="28"/>
          <w:szCs w:val="28"/>
        </w:rPr>
      </w:pPr>
      <w:r w:rsidRPr="004C4B98">
        <w:rPr>
          <w:rFonts w:ascii="Arial" w:hAnsi="Arial" w:cs="Arial"/>
          <w:sz w:val="28"/>
          <w:szCs w:val="28"/>
        </w:rPr>
        <w:t xml:space="preserve">In these instances of service disruptions, </w:t>
      </w:r>
      <w:r w:rsidRPr="004C4B98">
        <w:rPr>
          <w:rFonts w:ascii="Arial" w:hAnsi="Arial" w:cs="Arial"/>
          <w:color w:val="000000" w:themeColor="text1"/>
          <w:sz w:val="28"/>
          <w:szCs w:val="28"/>
        </w:rPr>
        <w:t xml:space="preserve">the </w:t>
      </w:r>
      <w:r w:rsidR="0084588E" w:rsidRPr="004C4B98">
        <w:rPr>
          <w:rFonts w:ascii="Arial" w:hAnsi="Arial" w:cs="Arial"/>
          <w:color w:val="000000" w:themeColor="text1"/>
          <w:sz w:val="28"/>
          <w:szCs w:val="28"/>
        </w:rPr>
        <w:t xml:space="preserve">Township </w:t>
      </w:r>
      <w:r w:rsidRPr="004C4B98">
        <w:rPr>
          <w:rFonts w:ascii="Arial" w:hAnsi="Arial" w:cs="Arial"/>
          <w:color w:val="000000" w:themeColor="text1"/>
          <w:sz w:val="28"/>
          <w:szCs w:val="28"/>
        </w:rPr>
        <w:t xml:space="preserve">shall provide reasonable notice in the event of a planned or unexpected </w:t>
      </w:r>
      <w:r w:rsidRPr="004C4B98">
        <w:rPr>
          <w:rFonts w:ascii="Arial" w:hAnsi="Arial" w:cs="Arial"/>
          <w:sz w:val="28"/>
          <w:szCs w:val="28"/>
        </w:rPr>
        <w:t xml:space="preserve">disruption in the facilities or services used by persons with disabilities. </w:t>
      </w:r>
    </w:p>
    <w:p w14:paraId="37932C8C" w14:textId="77777777" w:rsidR="00843972" w:rsidRPr="004C4B98" w:rsidRDefault="00843972" w:rsidP="00BC4051">
      <w:pPr>
        <w:ind w:left="720"/>
        <w:jc w:val="both"/>
        <w:rPr>
          <w:rFonts w:ascii="Arial" w:hAnsi="Arial" w:cs="Arial"/>
          <w:sz w:val="28"/>
          <w:szCs w:val="28"/>
        </w:rPr>
      </w:pPr>
    </w:p>
    <w:p w14:paraId="2420CAEE" w14:textId="4CB0BEDE" w:rsidR="00843972" w:rsidRPr="004C4B98" w:rsidRDefault="00843972" w:rsidP="00BC4051">
      <w:pPr>
        <w:ind w:left="450"/>
        <w:jc w:val="both"/>
        <w:rPr>
          <w:rFonts w:ascii="Arial" w:hAnsi="Arial" w:cs="Arial"/>
          <w:sz w:val="28"/>
          <w:szCs w:val="28"/>
        </w:rPr>
      </w:pPr>
      <w:r w:rsidRPr="004C4B98">
        <w:rPr>
          <w:rFonts w:ascii="Arial" w:hAnsi="Arial" w:cs="Arial"/>
          <w:sz w:val="28"/>
          <w:szCs w:val="28"/>
        </w:rPr>
        <w:t xml:space="preserve">Notice of these temporary disruptions shall be provided in a conspicuous place and manner at the respective location(s) and information shall also be posted </w:t>
      </w:r>
      <w:r w:rsidRPr="004C4B98">
        <w:rPr>
          <w:rFonts w:ascii="Arial" w:hAnsi="Arial" w:cs="Arial"/>
          <w:color w:val="000000" w:themeColor="text1"/>
          <w:sz w:val="28"/>
          <w:szCs w:val="28"/>
        </w:rPr>
        <w:t xml:space="preserve">on the </w:t>
      </w:r>
      <w:r w:rsidR="0084588E" w:rsidRPr="004C4B98">
        <w:rPr>
          <w:rFonts w:ascii="Arial" w:hAnsi="Arial" w:cs="Arial"/>
          <w:color w:val="000000" w:themeColor="text1"/>
          <w:sz w:val="28"/>
          <w:szCs w:val="28"/>
        </w:rPr>
        <w:t xml:space="preserve">Township </w:t>
      </w:r>
      <w:r w:rsidRPr="004C4B98">
        <w:rPr>
          <w:rFonts w:ascii="Arial" w:hAnsi="Arial" w:cs="Arial"/>
          <w:color w:val="000000" w:themeColor="text1"/>
          <w:sz w:val="28"/>
          <w:szCs w:val="28"/>
        </w:rPr>
        <w:t>website</w:t>
      </w:r>
      <w:r w:rsidRPr="004C4B98">
        <w:rPr>
          <w:rFonts w:ascii="Arial" w:hAnsi="Arial" w:cs="Arial"/>
          <w:sz w:val="28"/>
          <w:szCs w:val="28"/>
        </w:rPr>
        <w:t xml:space="preserve">. This notice shall include information about the reason for the disruption, its anticipated duration, and a description of alternative facilities or services, if available. </w:t>
      </w:r>
    </w:p>
    <w:p w14:paraId="1915DEA9" w14:textId="77777777" w:rsidR="00843972" w:rsidRPr="004C4B98" w:rsidRDefault="00843972" w:rsidP="00BC4051">
      <w:pPr>
        <w:ind w:left="720"/>
        <w:jc w:val="both"/>
        <w:rPr>
          <w:rFonts w:ascii="Arial" w:hAnsi="Arial" w:cs="Arial"/>
          <w:sz w:val="28"/>
          <w:szCs w:val="28"/>
        </w:rPr>
      </w:pPr>
    </w:p>
    <w:p w14:paraId="770BB6D5" w14:textId="77777777" w:rsidR="00843972" w:rsidRPr="004C4B98" w:rsidRDefault="00843972" w:rsidP="00BC4051">
      <w:pPr>
        <w:ind w:left="450"/>
        <w:jc w:val="both"/>
        <w:rPr>
          <w:rFonts w:ascii="Arial" w:hAnsi="Arial" w:cs="Arial"/>
          <w:sz w:val="28"/>
          <w:szCs w:val="28"/>
        </w:rPr>
      </w:pPr>
      <w:r w:rsidRPr="004C4B98">
        <w:rPr>
          <w:rFonts w:ascii="Arial" w:hAnsi="Arial" w:cs="Arial"/>
          <w:sz w:val="28"/>
          <w:szCs w:val="28"/>
        </w:rPr>
        <w:t xml:space="preserve">Accessible services in relation to this plan include voting places, election materials and/or voting provisions for Electors with disabilities at the voting place. </w:t>
      </w:r>
    </w:p>
    <w:p w14:paraId="1772077C" w14:textId="77777777" w:rsidR="00843972" w:rsidRPr="004C4B98" w:rsidRDefault="00843972" w:rsidP="00BC4051">
      <w:pPr>
        <w:ind w:left="720"/>
        <w:jc w:val="both"/>
        <w:rPr>
          <w:rFonts w:ascii="Arial" w:hAnsi="Arial" w:cs="Arial"/>
          <w:sz w:val="28"/>
          <w:szCs w:val="28"/>
        </w:rPr>
      </w:pPr>
    </w:p>
    <w:p w14:paraId="0C95EE80" w14:textId="564279F9" w:rsidR="00843972" w:rsidRPr="004C4B98" w:rsidRDefault="00843972" w:rsidP="00BC4051">
      <w:pPr>
        <w:ind w:left="450"/>
        <w:jc w:val="both"/>
        <w:rPr>
          <w:rFonts w:ascii="Arial" w:hAnsi="Arial" w:cs="Arial"/>
          <w:sz w:val="28"/>
          <w:szCs w:val="28"/>
        </w:rPr>
      </w:pPr>
      <w:r w:rsidRPr="004C4B98">
        <w:rPr>
          <w:rFonts w:ascii="Arial" w:hAnsi="Arial" w:cs="Arial"/>
          <w:sz w:val="28"/>
          <w:szCs w:val="28"/>
        </w:rPr>
        <w:t xml:space="preserve">In the event of disruptions to service or unforeseen circumstances that affect the accessibility of voting places during the advance vote or on </w:t>
      </w:r>
      <w:r w:rsidRPr="004C4B98">
        <w:rPr>
          <w:rFonts w:ascii="Arial" w:hAnsi="Arial" w:cs="Arial"/>
          <w:color w:val="000000" w:themeColor="text1"/>
          <w:sz w:val="28"/>
          <w:szCs w:val="28"/>
        </w:rPr>
        <w:t>Election Day, notices of disrupti</w:t>
      </w:r>
      <w:r w:rsidR="00CC4C89" w:rsidRPr="004C4B98">
        <w:rPr>
          <w:rFonts w:ascii="Arial" w:hAnsi="Arial" w:cs="Arial"/>
          <w:color w:val="000000" w:themeColor="text1"/>
          <w:sz w:val="28"/>
          <w:szCs w:val="28"/>
        </w:rPr>
        <w:t>on will be posted in real time</w:t>
      </w:r>
      <w:r w:rsidRPr="004C4B98">
        <w:rPr>
          <w:rFonts w:ascii="Arial" w:hAnsi="Arial" w:cs="Arial"/>
          <w:color w:val="000000" w:themeColor="text1"/>
          <w:sz w:val="28"/>
          <w:szCs w:val="28"/>
        </w:rPr>
        <w:t xml:space="preserve"> on the </w:t>
      </w:r>
      <w:r w:rsidR="003B0668" w:rsidRPr="004C4B98">
        <w:rPr>
          <w:rFonts w:ascii="Arial" w:hAnsi="Arial" w:cs="Arial"/>
          <w:color w:val="000000" w:themeColor="text1"/>
          <w:sz w:val="28"/>
          <w:szCs w:val="28"/>
        </w:rPr>
        <w:t>Township’s</w:t>
      </w:r>
      <w:r w:rsidR="00057F4A" w:rsidRPr="004C4B98">
        <w:rPr>
          <w:rFonts w:ascii="Arial" w:hAnsi="Arial" w:cs="Arial"/>
          <w:color w:val="000000" w:themeColor="text1"/>
          <w:sz w:val="28"/>
          <w:szCs w:val="28"/>
        </w:rPr>
        <w:t xml:space="preserve"> </w:t>
      </w:r>
      <w:r w:rsidR="00CC4C89" w:rsidRPr="004C4B98">
        <w:rPr>
          <w:rFonts w:ascii="Arial" w:hAnsi="Arial" w:cs="Arial"/>
          <w:color w:val="000000" w:themeColor="text1"/>
          <w:sz w:val="28"/>
          <w:szCs w:val="28"/>
        </w:rPr>
        <w:t>website</w:t>
      </w:r>
      <w:r w:rsidR="00CC4C89" w:rsidRPr="004C4B98">
        <w:rPr>
          <w:rFonts w:ascii="Arial" w:hAnsi="Arial" w:cs="Arial"/>
          <w:sz w:val="28"/>
          <w:szCs w:val="28"/>
        </w:rPr>
        <w:t>.</w:t>
      </w:r>
    </w:p>
    <w:p w14:paraId="09AA5859" w14:textId="04A6BBCB" w:rsidR="006D2E4F" w:rsidRDefault="006D2E4F" w:rsidP="00FC5DD0">
      <w:pPr>
        <w:pStyle w:val="Heading1"/>
        <w:numPr>
          <w:ilvl w:val="0"/>
          <w:numId w:val="2"/>
        </w:numPr>
        <w:ind w:left="451"/>
        <w:jc w:val="both"/>
        <w:rPr>
          <w:rFonts w:ascii="Arial" w:hAnsi="Arial" w:cs="Arial"/>
          <w:sz w:val="36"/>
          <w:szCs w:val="28"/>
        </w:rPr>
      </w:pPr>
      <w:r>
        <w:rPr>
          <w:rFonts w:ascii="Arial" w:hAnsi="Arial" w:cs="Arial"/>
          <w:sz w:val="36"/>
          <w:szCs w:val="28"/>
        </w:rPr>
        <w:t>STAFF TRAINING</w:t>
      </w:r>
    </w:p>
    <w:p w14:paraId="3640532C" w14:textId="77777777" w:rsidR="00653B33" w:rsidRPr="00653B33" w:rsidRDefault="00653B33" w:rsidP="00A24530">
      <w:pPr>
        <w:jc w:val="both"/>
        <w:rPr>
          <w:rFonts w:ascii="Arial" w:hAnsi="Arial" w:cs="Arial"/>
          <w:sz w:val="28"/>
          <w:szCs w:val="28"/>
          <w:lang w:val="en-CA"/>
        </w:rPr>
      </w:pPr>
    </w:p>
    <w:p w14:paraId="6D8BDEFB" w14:textId="50839495" w:rsidR="00653B33" w:rsidRDefault="00653B33" w:rsidP="00653B33">
      <w:pPr>
        <w:ind w:left="363"/>
        <w:jc w:val="both"/>
        <w:rPr>
          <w:rFonts w:ascii="Arial" w:hAnsi="Arial" w:cs="Arial"/>
          <w:sz w:val="28"/>
          <w:szCs w:val="28"/>
          <w:lang w:val="en-CA"/>
        </w:rPr>
      </w:pPr>
      <w:r w:rsidRPr="00653B33">
        <w:rPr>
          <w:rFonts w:ascii="Arial" w:hAnsi="Arial" w:cs="Arial"/>
          <w:sz w:val="28"/>
          <w:szCs w:val="28"/>
          <w:lang w:val="en-CA"/>
        </w:rPr>
        <w:t xml:space="preserve">Training will be provided to all Election Officials, Voter Help Centre staff, call centre and telephone voting support staff, and any volunteers </w:t>
      </w:r>
      <w:r w:rsidRPr="00653B33">
        <w:rPr>
          <w:rFonts w:ascii="Arial" w:hAnsi="Arial" w:cs="Arial"/>
          <w:sz w:val="28"/>
          <w:szCs w:val="28"/>
          <w:lang w:val="en-CA"/>
        </w:rPr>
        <w:lastRenderedPageBreak/>
        <w:t>assigned to accessibility support roles</w:t>
      </w:r>
      <w:r>
        <w:rPr>
          <w:rFonts w:ascii="Arial" w:hAnsi="Arial" w:cs="Arial"/>
          <w:sz w:val="28"/>
          <w:szCs w:val="28"/>
          <w:lang w:val="en-CA"/>
        </w:rPr>
        <w:t>,</w:t>
      </w:r>
      <w:r w:rsidRPr="00653B33">
        <w:rPr>
          <w:rFonts w:ascii="Arial" w:hAnsi="Arial" w:cs="Arial"/>
          <w:sz w:val="28"/>
          <w:szCs w:val="28"/>
          <w:lang w:val="en-CA"/>
        </w:rPr>
        <w:t xml:space="preserve"> including those conducting Special Voting Provisions at long-term care and retirement facilities.</w:t>
      </w:r>
      <w:r w:rsidR="00A24530" w:rsidRPr="00A24530">
        <w:rPr>
          <w:rFonts w:ascii="Arial" w:hAnsi="Arial" w:cs="Arial"/>
          <w:sz w:val="28"/>
          <w:szCs w:val="28"/>
          <w:lang w:val="en-CA"/>
        </w:rPr>
        <w:t xml:space="preserve"> </w:t>
      </w:r>
      <w:r w:rsidR="00A24530">
        <w:rPr>
          <w:rFonts w:ascii="Arial" w:hAnsi="Arial" w:cs="Arial"/>
          <w:sz w:val="28"/>
          <w:szCs w:val="28"/>
          <w:lang w:val="en-CA"/>
        </w:rPr>
        <w:t xml:space="preserve">This </w:t>
      </w:r>
      <w:r w:rsidR="00A24530" w:rsidRPr="00653B33">
        <w:rPr>
          <w:rFonts w:ascii="Arial" w:hAnsi="Arial" w:cs="Arial"/>
          <w:sz w:val="28"/>
          <w:szCs w:val="28"/>
          <w:lang w:val="en-CA"/>
        </w:rPr>
        <w:t xml:space="preserve">training </w:t>
      </w:r>
      <w:r w:rsidR="00A24530">
        <w:rPr>
          <w:rFonts w:ascii="Arial" w:hAnsi="Arial" w:cs="Arial"/>
          <w:sz w:val="28"/>
          <w:szCs w:val="28"/>
          <w:lang w:val="en-CA"/>
        </w:rPr>
        <w:t xml:space="preserve">will </w:t>
      </w:r>
      <w:r w:rsidR="00A24530" w:rsidRPr="00653B33">
        <w:rPr>
          <w:rFonts w:ascii="Arial" w:hAnsi="Arial" w:cs="Arial"/>
          <w:sz w:val="28"/>
          <w:szCs w:val="28"/>
          <w:lang w:val="en-CA"/>
        </w:rPr>
        <w:t>ensure that every elector is assisted in a manner that accommodates their needs while preserving their independence and dignity.</w:t>
      </w:r>
    </w:p>
    <w:p w14:paraId="56E77E08" w14:textId="77777777" w:rsidR="00653B33" w:rsidRPr="00653B33" w:rsidRDefault="00653B33" w:rsidP="00653B33">
      <w:pPr>
        <w:ind w:left="363"/>
        <w:jc w:val="both"/>
        <w:rPr>
          <w:rFonts w:ascii="Arial" w:hAnsi="Arial" w:cs="Arial"/>
          <w:sz w:val="28"/>
          <w:szCs w:val="28"/>
          <w:lang w:val="en-CA"/>
        </w:rPr>
      </w:pPr>
    </w:p>
    <w:p w14:paraId="29F6384C" w14:textId="604200BB" w:rsidR="00653B33" w:rsidRDefault="00653B33" w:rsidP="00653B33">
      <w:pPr>
        <w:ind w:left="363"/>
        <w:jc w:val="both"/>
        <w:rPr>
          <w:rFonts w:ascii="Arial" w:hAnsi="Arial" w:cs="Arial"/>
          <w:sz w:val="28"/>
          <w:szCs w:val="28"/>
          <w:lang w:val="en-CA"/>
        </w:rPr>
      </w:pPr>
      <w:r w:rsidRPr="00653B33">
        <w:rPr>
          <w:rFonts w:ascii="Arial" w:hAnsi="Arial" w:cs="Arial"/>
          <w:sz w:val="28"/>
          <w:szCs w:val="28"/>
          <w:lang w:val="en-CA"/>
        </w:rPr>
        <w:t>Training will be grounded in the requirements of the Municipal Elections Act, 1996, the Accessibility for Ontarians with Disabilities Act, 2005 (AODA), the Integrated Accessibility Standards Regulation (IASR), and the Township's Multi-Year Accessibility Plan (2024</w:t>
      </w:r>
      <w:r>
        <w:rPr>
          <w:rFonts w:ascii="Arial" w:hAnsi="Arial" w:cs="Arial"/>
          <w:sz w:val="28"/>
          <w:szCs w:val="28"/>
          <w:lang w:val="en-CA"/>
        </w:rPr>
        <w:t>-</w:t>
      </w:r>
      <w:r w:rsidRPr="00653B33">
        <w:rPr>
          <w:rFonts w:ascii="Arial" w:hAnsi="Arial" w:cs="Arial"/>
          <w:sz w:val="28"/>
          <w:szCs w:val="28"/>
          <w:lang w:val="en-CA"/>
        </w:rPr>
        <w:t>2028), and will address the following areas:</w:t>
      </w:r>
    </w:p>
    <w:p w14:paraId="2EB92E2F" w14:textId="77777777" w:rsidR="00653B33" w:rsidRPr="00653B33" w:rsidRDefault="00653B33" w:rsidP="00653B33">
      <w:pPr>
        <w:ind w:left="363"/>
        <w:jc w:val="both"/>
        <w:rPr>
          <w:rFonts w:ascii="Arial" w:hAnsi="Arial" w:cs="Arial"/>
          <w:sz w:val="28"/>
          <w:szCs w:val="28"/>
          <w:lang w:val="en-CA"/>
        </w:rPr>
      </w:pPr>
    </w:p>
    <w:p w14:paraId="65DA91DA" w14:textId="5199A3CE" w:rsidR="00653B33" w:rsidRDefault="00653B33" w:rsidP="00653B33">
      <w:pPr>
        <w:numPr>
          <w:ilvl w:val="0"/>
          <w:numId w:val="59"/>
        </w:numPr>
        <w:jc w:val="both"/>
        <w:rPr>
          <w:rFonts w:ascii="Arial" w:hAnsi="Arial" w:cs="Arial"/>
          <w:sz w:val="28"/>
          <w:szCs w:val="28"/>
          <w:lang w:val="en-CA"/>
        </w:rPr>
      </w:pPr>
      <w:r w:rsidRPr="00653B33">
        <w:rPr>
          <w:rFonts w:ascii="Arial" w:hAnsi="Arial" w:cs="Arial"/>
          <w:b/>
          <w:bCs/>
          <w:sz w:val="28"/>
          <w:szCs w:val="28"/>
          <w:lang w:val="en-CA"/>
        </w:rPr>
        <w:t>Accessibility Awareness</w:t>
      </w:r>
      <w:r w:rsidRPr="00653B33">
        <w:rPr>
          <w:rFonts w:ascii="Arial" w:hAnsi="Arial" w:cs="Arial"/>
          <w:sz w:val="28"/>
          <w:szCs w:val="28"/>
          <w:lang w:val="en-CA"/>
        </w:rPr>
        <w:t xml:space="preserve"> </w:t>
      </w:r>
      <w:r>
        <w:rPr>
          <w:rFonts w:ascii="Arial" w:hAnsi="Arial" w:cs="Arial"/>
          <w:sz w:val="28"/>
          <w:szCs w:val="28"/>
          <w:lang w:val="en-CA"/>
        </w:rPr>
        <w:t>-</w:t>
      </w:r>
      <w:r w:rsidRPr="00653B33">
        <w:rPr>
          <w:rFonts w:ascii="Arial" w:hAnsi="Arial" w:cs="Arial"/>
          <w:sz w:val="28"/>
          <w:szCs w:val="28"/>
          <w:lang w:val="en-CA"/>
        </w:rPr>
        <w:t xml:space="preserve"> the AODA definition of disability, the four core principles of accessible service (independence, dignity, integration, and equal opportunity), respectful communication, and appropriate interaction with electors who use assistive devices, service animals, or support persons.</w:t>
      </w:r>
    </w:p>
    <w:p w14:paraId="1BF647B1" w14:textId="77777777" w:rsidR="00653B33" w:rsidRPr="00653B33" w:rsidRDefault="00653B33" w:rsidP="00653B33">
      <w:pPr>
        <w:jc w:val="both"/>
        <w:rPr>
          <w:rFonts w:ascii="Arial" w:hAnsi="Arial" w:cs="Arial"/>
          <w:sz w:val="28"/>
          <w:szCs w:val="28"/>
          <w:lang w:val="en-CA"/>
        </w:rPr>
      </w:pPr>
    </w:p>
    <w:p w14:paraId="0D1A34A9" w14:textId="4EED46AD" w:rsidR="00653B33" w:rsidRDefault="00653B33" w:rsidP="00653B33">
      <w:pPr>
        <w:numPr>
          <w:ilvl w:val="0"/>
          <w:numId w:val="59"/>
        </w:numPr>
        <w:jc w:val="both"/>
        <w:rPr>
          <w:rFonts w:ascii="Arial" w:hAnsi="Arial" w:cs="Arial"/>
          <w:sz w:val="28"/>
          <w:szCs w:val="28"/>
          <w:lang w:val="en-CA"/>
        </w:rPr>
      </w:pPr>
      <w:proofErr w:type="spellStart"/>
      <w:r w:rsidRPr="00653B33">
        <w:rPr>
          <w:rFonts w:ascii="Arial" w:hAnsi="Arial" w:cs="Arial"/>
          <w:b/>
          <w:bCs/>
          <w:sz w:val="28"/>
          <w:szCs w:val="28"/>
          <w:lang w:val="en-CA"/>
        </w:rPr>
        <w:t>eVoting</w:t>
      </w:r>
      <w:proofErr w:type="spellEnd"/>
      <w:r w:rsidRPr="00653B33">
        <w:rPr>
          <w:rFonts w:ascii="Arial" w:hAnsi="Arial" w:cs="Arial"/>
          <w:b/>
          <w:bCs/>
          <w:sz w:val="28"/>
          <w:szCs w:val="28"/>
          <w:lang w:val="en-CA"/>
        </w:rPr>
        <w:t xml:space="preserve"> Platform</w:t>
      </w:r>
      <w:r w:rsidRPr="00653B33">
        <w:rPr>
          <w:rFonts w:ascii="Arial" w:hAnsi="Arial" w:cs="Arial"/>
          <w:sz w:val="28"/>
          <w:szCs w:val="28"/>
          <w:lang w:val="en-CA"/>
        </w:rPr>
        <w:t xml:space="preserve"> </w:t>
      </w:r>
      <w:r>
        <w:rPr>
          <w:rFonts w:ascii="Arial" w:hAnsi="Arial" w:cs="Arial"/>
          <w:sz w:val="28"/>
          <w:szCs w:val="28"/>
          <w:lang w:val="en-CA"/>
        </w:rPr>
        <w:t>-</w:t>
      </w:r>
      <w:r w:rsidRPr="00653B33">
        <w:rPr>
          <w:rFonts w:ascii="Arial" w:hAnsi="Arial" w:cs="Arial"/>
          <w:sz w:val="28"/>
          <w:szCs w:val="28"/>
          <w:lang w:val="en-CA"/>
        </w:rPr>
        <w:t xml:space="preserve"> navigating </w:t>
      </w:r>
      <w:proofErr w:type="spellStart"/>
      <w:r w:rsidRPr="00653B33">
        <w:rPr>
          <w:rFonts w:ascii="Arial" w:hAnsi="Arial" w:cs="Arial"/>
          <w:sz w:val="28"/>
          <w:szCs w:val="28"/>
          <w:lang w:val="en-CA"/>
        </w:rPr>
        <w:t>Sequent's</w:t>
      </w:r>
      <w:proofErr w:type="spellEnd"/>
      <w:r w:rsidRPr="00653B33">
        <w:rPr>
          <w:rFonts w:ascii="Arial" w:hAnsi="Arial" w:cs="Arial"/>
          <w:sz w:val="28"/>
          <w:szCs w:val="28"/>
          <w:lang w:val="en-CA"/>
        </w:rPr>
        <w:t xml:space="preserve"> internet voting system, its WCAG 2.2 </w:t>
      </w:r>
      <w:r w:rsidR="00A24530">
        <w:rPr>
          <w:rFonts w:ascii="Arial" w:hAnsi="Arial" w:cs="Arial"/>
          <w:sz w:val="28"/>
          <w:szCs w:val="28"/>
          <w:lang w:val="en-CA"/>
        </w:rPr>
        <w:t xml:space="preserve">Level </w:t>
      </w:r>
      <w:r w:rsidRPr="00653B33">
        <w:rPr>
          <w:rFonts w:ascii="Arial" w:hAnsi="Arial" w:cs="Arial"/>
          <w:sz w:val="28"/>
          <w:szCs w:val="28"/>
          <w:lang w:val="en-CA"/>
        </w:rPr>
        <w:t>AA</w:t>
      </w:r>
      <w:r w:rsidR="00A24530">
        <w:rPr>
          <w:rFonts w:ascii="Arial" w:hAnsi="Arial" w:cs="Arial"/>
          <w:sz w:val="28"/>
          <w:szCs w:val="28"/>
          <w:lang w:val="en-CA"/>
        </w:rPr>
        <w:t xml:space="preserve"> </w:t>
      </w:r>
      <w:r w:rsidRPr="00653B33">
        <w:rPr>
          <w:rFonts w:ascii="Arial" w:hAnsi="Arial" w:cs="Arial"/>
          <w:sz w:val="28"/>
          <w:szCs w:val="28"/>
          <w:lang w:val="en-CA"/>
        </w:rPr>
        <w:t>compliant accessible features (screen reader support, keyboard navigation, high-contrast display, scalable fonts), and assisting electors voting via kiosk or personal device at a Voter Help Centre.</w:t>
      </w:r>
    </w:p>
    <w:p w14:paraId="0F24045E" w14:textId="77777777" w:rsidR="00653B33" w:rsidRPr="00653B33" w:rsidRDefault="00653B33" w:rsidP="00653B33">
      <w:pPr>
        <w:jc w:val="both"/>
        <w:rPr>
          <w:rFonts w:ascii="Arial" w:hAnsi="Arial" w:cs="Arial"/>
          <w:sz w:val="28"/>
          <w:szCs w:val="28"/>
          <w:lang w:val="en-CA"/>
        </w:rPr>
      </w:pPr>
    </w:p>
    <w:p w14:paraId="4162F06A" w14:textId="5B173414" w:rsidR="00653B33" w:rsidRDefault="00653B33" w:rsidP="00653B33">
      <w:pPr>
        <w:numPr>
          <w:ilvl w:val="0"/>
          <w:numId w:val="59"/>
        </w:numPr>
        <w:jc w:val="both"/>
        <w:rPr>
          <w:rFonts w:ascii="Arial" w:hAnsi="Arial" w:cs="Arial"/>
          <w:sz w:val="28"/>
          <w:szCs w:val="28"/>
          <w:lang w:val="en-CA"/>
        </w:rPr>
      </w:pPr>
      <w:r w:rsidRPr="00653B33">
        <w:rPr>
          <w:rFonts w:ascii="Arial" w:hAnsi="Arial" w:cs="Arial"/>
          <w:b/>
          <w:bCs/>
          <w:sz w:val="28"/>
          <w:szCs w:val="28"/>
          <w:lang w:val="en-CA"/>
        </w:rPr>
        <w:t>Telephone Voting</w:t>
      </w:r>
      <w:r w:rsidRPr="00653B33">
        <w:rPr>
          <w:rFonts w:ascii="Arial" w:hAnsi="Arial" w:cs="Arial"/>
          <w:sz w:val="28"/>
          <w:szCs w:val="28"/>
          <w:lang w:val="en-CA"/>
        </w:rPr>
        <w:t xml:space="preserve"> </w:t>
      </w:r>
      <w:r>
        <w:rPr>
          <w:rFonts w:ascii="Arial" w:hAnsi="Arial" w:cs="Arial"/>
          <w:sz w:val="28"/>
          <w:szCs w:val="28"/>
          <w:lang w:val="en-CA"/>
        </w:rPr>
        <w:t>-</w:t>
      </w:r>
      <w:r w:rsidRPr="00653B33">
        <w:rPr>
          <w:rFonts w:ascii="Arial" w:hAnsi="Arial" w:cs="Arial"/>
          <w:sz w:val="28"/>
          <w:szCs w:val="28"/>
          <w:lang w:val="en-CA"/>
        </w:rPr>
        <w:t xml:space="preserve"> the end-to-end telephone voting process, presenting ballot options clearly and neutrally, confirming selections, and supporting electors who require additional time or accommodations.</w:t>
      </w:r>
    </w:p>
    <w:p w14:paraId="58B71732" w14:textId="77777777" w:rsidR="00653B33" w:rsidRPr="00653B33" w:rsidRDefault="00653B33" w:rsidP="00653B33">
      <w:pPr>
        <w:jc w:val="both"/>
        <w:rPr>
          <w:rFonts w:ascii="Arial" w:hAnsi="Arial" w:cs="Arial"/>
          <w:sz w:val="28"/>
          <w:szCs w:val="28"/>
          <w:lang w:val="en-CA"/>
        </w:rPr>
      </w:pPr>
    </w:p>
    <w:p w14:paraId="2BA134E0" w14:textId="02AF5BDF" w:rsidR="00653B33" w:rsidRDefault="00653B33" w:rsidP="00653B33">
      <w:pPr>
        <w:numPr>
          <w:ilvl w:val="0"/>
          <w:numId w:val="59"/>
        </w:numPr>
        <w:jc w:val="both"/>
        <w:rPr>
          <w:rFonts w:ascii="Arial" w:hAnsi="Arial" w:cs="Arial"/>
          <w:sz w:val="28"/>
          <w:szCs w:val="28"/>
          <w:lang w:val="en-CA"/>
        </w:rPr>
      </w:pPr>
      <w:r w:rsidRPr="00653B33">
        <w:rPr>
          <w:rFonts w:ascii="Arial" w:hAnsi="Arial" w:cs="Arial"/>
          <w:b/>
          <w:bCs/>
          <w:sz w:val="28"/>
          <w:szCs w:val="28"/>
          <w:lang w:val="en-CA"/>
        </w:rPr>
        <w:t>Voter Help Centre Operations</w:t>
      </w:r>
      <w:r w:rsidRPr="00653B33">
        <w:rPr>
          <w:rFonts w:ascii="Arial" w:hAnsi="Arial" w:cs="Arial"/>
          <w:sz w:val="28"/>
          <w:szCs w:val="28"/>
          <w:lang w:val="en-CA"/>
        </w:rPr>
        <w:t xml:space="preserve"> </w:t>
      </w:r>
      <w:r>
        <w:rPr>
          <w:rFonts w:ascii="Arial" w:hAnsi="Arial" w:cs="Arial"/>
          <w:sz w:val="28"/>
          <w:szCs w:val="28"/>
          <w:lang w:val="en-CA"/>
        </w:rPr>
        <w:t>-</w:t>
      </w:r>
      <w:r w:rsidRPr="00653B33">
        <w:rPr>
          <w:rFonts w:ascii="Arial" w:hAnsi="Arial" w:cs="Arial"/>
          <w:sz w:val="28"/>
          <w:szCs w:val="28"/>
          <w:lang w:val="en-CA"/>
        </w:rPr>
        <w:t xml:space="preserve"> physical accessibility requirements, routine checks of accessible routes and entrances, accessible voting area setup, and administration of the oath of secrecy to support persons and Friends of the Voter.</w:t>
      </w:r>
    </w:p>
    <w:p w14:paraId="6BC2C670" w14:textId="77777777" w:rsidR="00653B33" w:rsidRPr="00653B33" w:rsidRDefault="00653B33" w:rsidP="00653B33">
      <w:pPr>
        <w:jc w:val="both"/>
        <w:rPr>
          <w:rFonts w:ascii="Arial" w:hAnsi="Arial" w:cs="Arial"/>
          <w:sz w:val="28"/>
          <w:szCs w:val="28"/>
          <w:lang w:val="en-CA"/>
        </w:rPr>
      </w:pPr>
    </w:p>
    <w:p w14:paraId="627638F5" w14:textId="4B9935EB" w:rsidR="00653B33" w:rsidRDefault="00653B33" w:rsidP="00653B33">
      <w:pPr>
        <w:numPr>
          <w:ilvl w:val="0"/>
          <w:numId w:val="59"/>
        </w:numPr>
        <w:jc w:val="both"/>
        <w:rPr>
          <w:rFonts w:ascii="Arial" w:hAnsi="Arial" w:cs="Arial"/>
          <w:sz w:val="28"/>
          <w:szCs w:val="28"/>
          <w:lang w:val="en-CA"/>
        </w:rPr>
      </w:pPr>
      <w:r w:rsidRPr="00653B33">
        <w:rPr>
          <w:rFonts w:ascii="Arial" w:hAnsi="Arial" w:cs="Arial"/>
          <w:b/>
          <w:bCs/>
          <w:sz w:val="28"/>
          <w:szCs w:val="28"/>
          <w:lang w:val="en-CA"/>
        </w:rPr>
        <w:t>Privacy and Confidentiality</w:t>
      </w:r>
      <w:r w:rsidRPr="00653B33">
        <w:rPr>
          <w:rFonts w:ascii="Arial" w:hAnsi="Arial" w:cs="Arial"/>
          <w:sz w:val="28"/>
          <w:szCs w:val="28"/>
          <w:lang w:val="en-CA"/>
        </w:rPr>
        <w:t xml:space="preserve"> </w:t>
      </w:r>
      <w:r>
        <w:rPr>
          <w:rFonts w:ascii="Arial" w:hAnsi="Arial" w:cs="Arial"/>
          <w:sz w:val="28"/>
          <w:szCs w:val="28"/>
          <w:lang w:val="en-CA"/>
        </w:rPr>
        <w:t>-</w:t>
      </w:r>
      <w:r w:rsidRPr="00653B33">
        <w:rPr>
          <w:rFonts w:ascii="Arial" w:hAnsi="Arial" w:cs="Arial"/>
          <w:sz w:val="28"/>
          <w:szCs w:val="28"/>
          <w:lang w:val="en-CA"/>
        </w:rPr>
        <w:t xml:space="preserve"> all Election Officials are formally appointed and administered an oath of secrecy prior to voting day. Staff will be trained on ballot secrecy obligations, personal information handling, and the elector's right to receive materials in alternate formats.</w:t>
      </w:r>
    </w:p>
    <w:p w14:paraId="40B52EAB" w14:textId="77777777" w:rsidR="00653B33" w:rsidRPr="00653B33" w:rsidRDefault="00653B33" w:rsidP="00653B33">
      <w:pPr>
        <w:jc w:val="both"/>
        <w:rPr>
          <w:rFonts w:ascii="Arial" w:hAnsi="Arial" w:cs="Arial"/>
          <w:sz w:val="28"/>
          <w:szCs w:val="28"/>
          <w:lang w:val="en-CA"/>
        </w:rPr>
      </w:pPr>
    </w:p>
    <w:p w14:paraId="5DA3674F" w14:textId="10926AF7" w:rsidR="006D2E4F" w:rsidRPr="00653B33" w:rsidRDefault="00653B33" w:rsidP="00653B33">
      <w:pPr>
        <w:ind w:left="363"/>
        <w:jc w:val="both"/>
        <w:rPr>
          <w:rFonts w:ascii="Arial" w:hAnsi="Arial" w:cs="Arial"/>
          <w:sz w:val="28"/>
          <w:szCs w:val="28"/>
          <w:lang w:val="en-CA"/>
        </w:rPr>
      </w:pPr>
      <w:r w:rsidRPr="00653B33">
        <w:rPr>
          <w:rFonts w:ascii="Arial" w:hAnsi="Arial" w:cs="Arial"/>
          <w:sz w:val="28"/>
          <w:szCs w:val="28"/>
          <w:lang w:val="en-CA"/>
        </w:rPr>
        <w:lastRenderedPageBreak/>
        <w:t xml:space="preserve">Electors who wish to provide feedback on accessibility may contact the Township's Election Officials at </w:t>
      </w:r>
      <w:hyperlink r:id="rId11" w:history="1">
        <w:r w:rsidRPr="00653B33">
          <w:rPr>
            <w:rStyle w:val="Hyperlink"/>
            <w:rFonts w:ascii="Arial" w:hAnsi="Arial" w:cs="Arial"/>
            <w:sz w:val="28"/>
            <w:szCs w:val="28"/>
            <w:lang w:val="en-CA"/>
          </w:rPr>
          <w:t>elections@centrewellington.ca</w:t>
        </w:r>
      </w:hyperlink>
      <w:r w:rsidRPr="00653B33">
        <w:rPr>
          <w:rFonts w:ascii="Arial" w:hAnsi="Arial" w:cs="Arial"/>
          <w:sz w:val="28"/>
          <w:szCs w:val="28"/>
          <w:lang w:val="en-CA"/>
        </w:rPr>
        <w:t>, by phone at (226) 370-2366, or toll-free at 1 (888) 831-7736.</w:t>
      </w:r>
    </w:p>
    <w:p w14:paraId="56A077B9" w14:textId="77777777" w:rsidR="001346BC" w:rsidRPr="0026416B" w:rsidRDefault="00CC4C89" w:rsidP="008209AE">
      <w:pPr>
        <w:pStyle w:val="Heading1"/>
        <w:numPr>
          <w:ilvl w:val="0"/>
          <w:numId w:val="2"/>
        </w:numPr>
        <w:ind w:left="450"/>
        <w:jc w:val="both"/>
        <w:rPr>
          <w:rFonts w:ascii="Arial" w:hAnsi="Arial" w:cs="Arial"/>
          <w:sz w:val="36"/>
          <w:szCs w:val="28"/>
        </w:rPr>
      </w:pPr>
      <w:bookmarkStart w:id="9" w:name="_Toc514838807"/>
      <w:r w:rsidRPr="0026416B">
        <w:rPr>
          <w:rFonts w:ascii="Arial" w:hAnsi="Arial" w:cs="Arial"/>
          <w:sz w:val="36"/>
          <w:szCs w:val="28"/>
        </w:rPr>
        <w:t>CANDIDATES</w:t>
      </w:r>
      <w:bookmarkEnd w:id="9"/>
    </w:p>
    <w:p w14:paraId="651DD649" w14:textId="77777777" w:rsidR="00BD3554" w:rsidRPr="0026416B" w:rsidRDefault="00BD3554" w:rsidP="008209AE">
      <w:pPr>
        <w:jc w:val="both"/>
        <w:rPr>
          <w:rFonts w:ascii="Arial" w:hAnsi="Arial" w:cs="Arial"/>
          <w:sz w:val="28"/>
          <w:szCs w:val="28"/>
        </w:rPr>
      </w:pPr>
    </w:p>
    <w:p w14:paraId="44B2A5CE" w14:textId="277D429E" w:rsidR="00BD3554" w:rsidRPr="004C4B98" w:rsidRDefault="00CC4C89" w:rsidP="008209AE">
      <w:pPr>
        <w:ind w:left="450"/>
        <w:jc w:val="both"/>
        <w:rPr>
          <w:rFonts w:ascii="Arial" w:hAnsi="Arial" w:cs="Arial"/>
          <w:sz w:val="28"/>
          <w:szCs w:val="28"/>
        </w:rPr>
      </w:pPr>
      <w:r w:rsidRPr="0026416B">
        <w:rPr>
          <w:rFonts w:ascii="Arial" w:hAnsi="Arial" w:cs="Arial"/>
          <w:sz w:val="28"/>
          <w:szCs w:val="28"/>
        </w:rPr>
        <w:t xml:space="preserve">Candidates must also have regard to the needs of electors with disabilities. Campaign offices, election materials and canvassing should all be reviewed to ensure they are fully accessible. The Accessibility Directorate of Ontario has reference </w:t>
      </w:r>
      <w:r w:rsidR="009C52C7">
        <w:rPr>
          <w:rFonts w:ascii="Arial" w:hAnsi="Arial" w:cs="Arial"/>
          <w:sz w:val="28"/>
          <w:szCs w:val="28"/>
        </w:rPr>
        <w:t xml:space="preserve">articles that may be of interest. </w:t>
      </w:r>
    </w:p>
    <w:p w14:paraId="148FB046" w14:textId="77777777" w:rsidR="00CC4C89" w:rsidRPr="004C4B98" w:rsidRDefault="00CC4C89" w:rsidP="008209AE">
      <w:pPr>
        <w:ind w:left="450"/>
        <w:jc w:val="both"/>
        <w:rPr>
          <w:rFonts w:ascii="Arial" w:hAnsi="Arial" w:cs="Arial"/>
          <w:sz w:val="28"/>
          <w:szCs w:val="28"/>
        </w:rPr>
      </w:pPr>
    </w:p>
    <w:p w14:paraId="6C2CE515" w14:textId="1AF62241" w:rsidR="00CC4C89" w:rsidRDefault="0026416B" w:rsidP="00CC4C89">
      <w:pPr>
        <w:pStyle w:val="ListParagraph"/>
        <w:rPr>
          <w:rFonts w:ascii="Arial" w:hAnsi="Arial" w:cs="Arial"/>
          <w:sz w:val="28"/>
          <w:szCs w:val="28"/>
        </w:rPr>
      </w:pPr>
      <w:hyperlink r:id="rId12" w:history="1">
        <w:r w:rsidRPr="00BD0CFD">
          <w:rPr>
            <w:rStyle w:val="Hyperlink"/>
            <w:rFonts w:ascii="Arial" w:hAnsi="Arial" w:cs="Arial"/>
            <w:sz w:val="28"/>
            <w:szCs w:val="28"/>
          </w:rPr>
          <w:t>https://www.aoda.ca/?s=election</w:t>
        </w:r>
      </w:hyperlink>
    </w:p>
    <w:p w14:paraId="746A2FED" w14:textId="77777777" w:rsidR="0026416B" w:rsidRPr="004C4B98" w:rsidRDefault="0026416B" w:rsidP="00CC4C89">
      <w:pPr>
        <w:pStyle w:val="ListParagraph"/>
        <w:rPr>
          <w:rFonts w:ascii="Arial" w:hAnsi="Arial" w:cs="Arial"/>
          <w:sz w:val="28"/>
          <w:szCs w:val="28"/>
        </w:rPr>
      </w:pPr>
    </w:p>
    <w:p w14:paraId="63A2706F" w14:textId="7CBC9FF5" w:rsidR="00D60B58" w:rsidRPr="004C4B98" w:rsidRDefault="000437CD" w:rsidP="004C4B98">
      <w:pPr>
        <w:pStyle w:val="ListParagraph"/>
        <w:numPr>
          <w:ilvl w:val="0"/>
          <w:numId w:val="2"/>
        </w:numPr>
        <w:rPr>
          <w:rFonts w:ascii="Arial" w:hAnsi="Arial" w:cs="Arial"/>
          <w:sz w:val="36"/>
          <w:szCs w:val="36"/>
        </w:rPr>
      </w:pPr>
      <w:r w:rsidRPr="004C4B98">
        <w:rPr>
          <w:rFonts w:ascii="Arial" w:hAnsi="Arial" w:cs="Arial"/>
          <w:b/>
          <w:sz w:val="36"/>
          <w:szCs w:val="36"/>
        </w:rPr>
        <w:t>REPORTING</w:t>
      </w:r>
    </w:p>
    <w:p w14:paraId="69C02FFB" w14:textId="77777777" w:rsidR="00D60B58" w:rsidRPr="004C4B98" w:rsidRDefault="00D60B58" w:rsidP="00697BB6">
      <w:pPr>
        <w:rPr>
          <w:rFonts w:ascii="Arial" w:hAnsi="Arial" w:cs="Arial"/>
          <w:sz w:val="28"/>
          <w:szCs w:val="28"/>
        </w:rPr>
      </w:pPr>
    </w:p>
    <w:p w14:paraId="0CFDB256" w14:textId="44A364EE" w:rsidR="00D60B58" w:rsidRDefault="00CC4C89" w:rsidP="009C52C7">
      <w:pPr>
        <w:tabs>
          <w:tab w:val="left" w:pos="360"/>
        </w:tabs>
        <w:ind w:left="450"/>
        <w:jc w:val="both"/>
        <w:rPr>
          <w:rFonts w:ascii="Arial" w:hAnsi="Arial" w:cs="Arial"/>
          <w:sz w:val="28"/>
          <w:szCs w:val="28"/>
        </w:rPr>
      </w:pPr>
      <w:r w:rsidRPr="004C4B98">
        <w:rPr>
          <w:rFonts w:ascii="Arial" w:hAnsi="Arial" w:cs="Arial"/>
          <w:sz w:val="28"/>
          <w:szCs w:val="28"/>
        </w:rPr>
        <w:t>Pursuant to Section 12.1 of the Municipal Elections Act, 1996, within 90 days after voting day, the Clerk shall submit a report to Council about the identification, removal and prevention of barriers that affect electors and candidates with disabilities.</w:t>
      </w:r>
    </w:p>
    <w:p w14:paraId="4B63E4E3" w14:textId="0B80989A" w:rsidR="009C52C7" w:rsidRDefault="009C52C7" w:rsidP="00CC4C89">
      <w:pPr>
        <w:tabs>
          <w:tab w:val="left" w:pos="360"/>
        </w:tabs>
        <w:ind w:left="450"/>
        <w:rPr>
          <w:rFonts w:ascii="Arial" w:hAnsi="Arial" w:cs="Arial"/>
          <w:sz w:val="28"/>
          <w:szCs w:val="28"/>
        </w:rPr>
      </w:pPr>
    </w:p>
    <w:p w14:paraId="5F6B0018" w14:textId="26EF82BE" w:rsidR="00B04E49" w:rsidRDefault="00B04E49" w:rsidP="00CC4C89">
      <w:pPr>
        <w:tabs>
          <w:tab w:val="left" w:pos="360"/>
        </w:tabs>
        <w:ind w:left="450"/>
        <w:rPr>
          <w:rFonts w:ascii="Arial" w:hAnsi="Arial" w:cs="Arial"/>
          <w:sz w:val="28"/>
          <w:szCs w:val="28"/>
        </w:rPr>
      </w:pPr>
    </w:p>
    <w:p w14:paraId="4D778DB0" w14:textId="7E836A88" w:rsidR="00B04E49" w:rsidRDefault="00B04E49" w:rsidP="00CC4C89">
      <w:pPr>
        <w:tabs>
          <w:tab w:val="left" w:pos="360"/>
        </w:tabs>
        <w:ind w:left="450"/>
        <w:rPr>
          <w:rFonts w:ascii="Arial" w:hAnsi="Arial" w:cs="Arial"/>
          <w:sz w:val="28"/>
          <w:szCs w:val="28"/>
        </w:rPr>
      </w:pPr>
    </w:p>
    <w:p w14:paraId="129ADC32" w14:textId="59FE1625" w:rsidR="00B04E49" w:rsidRDefault="00B04E49" w:rsidP="00CC4C89">
      <w:pPr>
        <w:tabs>
          <w:tab w:val="left" w:pos="360"/>
        </w:tabs>
        <w:ind w:left="450"/>
        <w:rPr>
          <w:rFonts w:ascii="Arial" w:hAnsi="Arial" w:cs="Arial"/>
          <w:sz w:val="28"/>
          <w:szCs w:val="28"/>
        </w:rPr>
      </w:pPr>
    </w:p>
    <w:p w14:paraId="65296DDA" w14:textId="77777777" w:rsidR="006A3E2D" w:rsidRDefault="006A3E2D" w:rsidP="00CC4C89">
      <w:pPr>
        <w:tabs>
          <w:tab w:val="left" w:pos="360"/>
        </w:tabs>
        <w:ind w:left="450"/>
        <w:rPr>
          <w:rFonts w:ascii="Arial" w:hAnsi="Arial" w:cs="Arial"/>
          <w:sz w:val="28"/>
          <w:szCs w:val="28"/>
        </w:rPr>
      </w:pPr>
    </w:p>
    <w:p w14:paraId="165FE263" w14:textId="77777777" w:rsidR="006A3E2D" w:rsidRDefault="006A3E2D" w:rsidP="00CC4C89">
      <w:pPr>
        <w:tabs>
          <w:tab w:val="left" w:pos="360"/>
        </w:tabs>
        <w:ind w:left="450"/>
        <w:rPr>
          <w:rFonts w:ascii="Arial" w:hAnsi="Arial" w:cs="Arial"/>
          <w:sz w:val="28"/>
          <w:szCs w:val="28"/>
        </w:rPr>
      </w:pPr>
    </w:p>
    <w:p w14:paraId="0568AE47" w14:textId="77777777" w:rsidR="006A3E2D" w:rsidRDefault="006A3E2D" w:rsidP="00CC4C89">
      <w:pPr>
        <w:tabs>
          <w:tab w:val="left" w:pos="360"/>
        </w:tabs>
        <w:ind w:left="450"/>
        <w:rPr>
          <w:rFonts w:ascii="Arial" w:hAnsi="Arial" w:cs="Arial"/>
          <w:sz w:val="28"/>
          <w:szCs w:val="28"/>
        </w:rPr>
      </w:pPr>
    </w:p>
    <w:p w14:paraId="42F463CF" w14:textId="77777777" w:rsidR="006A3E2D" w:rsidRDefault="006A3E2D" w:rsidP="00CC4C89">
      <w:pPr>
        <w:tabs>
          <w:tab w:val="left" w:pos="360"/>
        </w:tabs>
        <w:ind w:left="450"/>
        <w:rPr>
          <w:rFonts w:ascii="Arial" w:hAnsi="Arial" w:cs="Arial"/>
          <w:sz w:val="28"/>
          <w:szCs w:val="28"/>
        </w:rPr>
      </w:pPr>
    </w:p>
    <w:p w14:paraId="782EDDC5" w14:textId="77777777" w:rsidR="00A24530" w:rsidRDefault="00A24530" w:rsidP="00CC4C89">
      <w:pPr>
        <w:tabs>
          <w:tab w:val="left" w:pos="360"/>
        </w:tabs>
        <w:ind w:left="450"/>
        <w:rPr>
          <w:rFonts w:ascii="Arial" w:hAnsi="Arial" w:cs="Arial"/>
          <w:sz w:val="28"/>
          <w:szCs w:val="28"/>
        </w:rPr>
      </w:pPr>
    </w:p>
    <w:p w14:paraId="217D56D5" w14:textId="77777777" w:rsidR="00A24530" w:rsidRDefault="00A24530" w:rsidP="00CC4C89">
      <w:pPr>
        <w:tabs>
          <w:tab w:val="left" w:pos="360"/>
        </w:tabs>
        <w:ind w:left="450"/>
        <w:rPr>
          <w:rFonts w:ascii="Arial" w:hAnsi="Arial" w:cs="Arial"/>
          <w:sz w:val="28"/>
          <w:szCs w:val="28"/>
        </w:rPr>
      </w:pPr>
    </w:p>
    <w:p w14:paraId="18DA226E" w14:textId="77777777" w:rsidR="00A24530" w:rsidRDefault="00A24530" w:rsidP="00CC4C89">
      <w:pPr>
        <w:tabs>
          <w:tab w:val="left" w:pos="360"/>
        </w:tabs>
        <w:ind w:left="450"/>
        <w:rPr>
          <w:rFonts w:ascii="Arial" w:hAnsi="Arial" w:cs="Arial"/>
          <w:sz w:val="28"/>
          <w:szCs w:val="28"/>
        </w:rPr>
      </w:pPr>
    </w:p>
    <w:p w14:paraId="5761E2B4" w14:textId="77777777" w:rsidR="006A3E2D" w:rsidRDefault="006A3E2D" w:rsidP="00CC4C89">
      <w:pPr>
        <w:tabs>
          <w:tab w:val="left" w:pos="360"/>
        </w:tabs>
        <w:ind w:left="450"/>
        <w:rPr>
          <w:rFonts w:ascii="Arial" w:hAnsi="Arial" w:cs="Arial"/>
          <w:sz w:val="28"/>
          <w:szCs w:val="28"/>
        </w:rPr>
      </w:pPr>
    </w:p>
    <w:p w14:paraId="47D0C95B" w14:textId="77777777" w:rsidR="00F41C87" w:rsidRDefault="00F41C87" w:rsidP="00CC4C89">
      <w:pPr>
        <w:tabs>
          <w:tab w:val="left" w:pos="360"/>
        </w:tabs>
        <w:ind w:left="450"/>
        <w:rPr>
          <w:rFonts w:ascii="Arial" w:hAnsi="Arial" w:cs="Arial"/>
          <w:sz w:val="28"/>
          <w:szCs w:val="28"/>
        </w:rPr>
      </w:pPr>
    </w:p>
    <w:p w14:paraId="61AE5909" w14:textId="77777777" w:rsidR="00F41C87" w:rsidRDefault="00F41C87" w:rsidP="00CC4C89">
      <w:pPr>
        <w:tabs>
          <w:tab w:val="left" w:pos="360"/>
        </w:tabs>
        <w:ind w:left="450"/>
        <w:rPr>
          <w:rFonts w:ascii="Arial" w:hAnsi="Arial" w:cs="Arial"/>
          <w:sz w:val="28"/>
          <w:szCs w:val="28"/>
        </w:rPr>
      </w:pPr>
    </w:p>
    <w:p w14:paraId="5B9269C6" w14:textId="77777777" w:rsidR="00F41C87" w:rsidRDefault="00F41C87" w:rsidP="00CC4C89">
      <w:pPr>
        <w:tabs>
          <w:tab w:val="left" w:pos="360"/>
        </w:tabs>
        <w:ind w:left="450"/>
        <w:rPr>
          <w:rFonts w:ascii="Arial" w:hAnsi="Arial" w:cs="Arial"/>
          <w:sz w:val="28"/>
          <w:szCs w:val="28"/>
        </w:rPr>
      </w:pPr>
    </w:p>
    <w:p w14:paraId="1F668723" w14:textId="77777777" w:rsidR="00F41C87" w:rsidRDefault="00F41C87" w:rsidP="00CC4C89">
      <w:pPr>
        <w:tabs>
          <w:tab w:val="left" w:pos="360"/>
        </w:tabs>
        <w:ind w:left="450"/>
        <w:rPr>
          <w:rFonts w:ascii="Arial" w:hAnsi="Arial" w:cs="Arial"/>
          <w:sz w:val="28"/>
          <w:szCs w:val="28"/>
        </w:rPr>
      </w:pPr>
    </w:p>
    <w:p w14:paraId="2C6555D6" w14:textId="77777777" w:rsidR="00F41C87" w:rsidRDefault="00F41C87" w:rsidP="00CC4C89">
      <w:pPr>
        <w:tabs>
          <w:tab w:val="left" w:pos="360"/>
        </w:tabs>
        <w:ind w:left="450"/>
        <w:rPr>
          <w:rFonts w:ascii="Arial" w:hAnsi="Arial" w:cs="Arial"/>
          <w:sz w:val="28"/>
          <w:szCs w:val="28"/>
        </w:rPr>
      </w:pPr>
    </w:p>
    <w:p w14:paraId="3A655049" w14:textId="77777777" w:rsidR="00F41C87" w:rsidRDefault="00F41C87" w:rsidP="00CC4C89">
      <w:pPr>
        <w:tabs>
          <w:tab w:val="left" w:pos="360"/>
        </w:tabs>
        <w:ind w:left="450"/>
        <w:rPr>
          <w:rFonts w:ascii="Arial" w:hAnsi="Arial" w:cs="Arial"/>
          <w:sz w:val="28"/>
          <w:szCs w:val="28"/>
        </w:rPr>
      </w:pPr>
    </w:p>
    <w:p w14:paraId="60293B61" w14:textId="77777777" w:rsidR="006A3E2D" w:rsidRDefault="006A3E2D" w:rsidP="00CC4C89">
      <w:pPr>
        <w:tabs>
          <w:tab w:val="left" w:pos="360"/>
        </w:tabs>
        <w:ind w:left="450"/>
        <w:rPr>
          <w:rFonts w:ascii="Arial" w:hAnsi="Arial" w:cs="Arial"/>
          <w:sz w:val="28"/>
          <w:szCs w:val="28"/>
        </w:rPr>
      </w:pPr>
    </w:p>
    <w:p w14:paraId="0AA00575" w14:textId="77777777" w:rsidR="00B04E49" w:rsidRPr="004C4B98" w:rsidRDefault="00B04E49" w:rsidP="00653B33">
      <w:pPr>
        <w:tabs>
          <w:tab w:val="left" w:pos="360"/>
        </w:tabs>
        <w:rPr>
          <w:rFonts w:ascii="Arial" w:hAnsi="Arial" w:cs="Arial"/>
          <w:sz w:val="28"/>
          <w:szCs w:val="28"/>
        </w:rPr>
      </w:pPr>
    </w:p>
    <w:p w14:paraId="1EF83E13" w14:textId="34722A82" w:rsidR="00BB5951" w:rsidRPr="004C4B98" w:rsidRDefault="00361E93" w:rsidP="004C4B98">
      <w:pPr>
        <w:spacing w:after="160" w:line="259" w:lineRule="auto"/>
        <w:rPr>
          <w:rFonts w:ascii="Arial" w:hAnsi="Arial" w:cs="Arial"/>
          <w:b/>
          <w:sz w:val="32"/>
          <w:szCs w:val="32"/>
          <w:u w:val="single"/>
        </w:rPr>
      </w:pPr>
      <w:r w:rsidRPr="00FB626F">
        <w:rPr>
          <w:rFonts w:ascii="Arial" w:hAnsi="Arial" w:cs="Arial"/>
          <w:b/>
          <w:sz w:val="32"/>
          <w:szCs w:val="32"/>
          <w:u w:val="single"/>
        </w:rPr>
        <w:lastRenderedPageBreak/>
        <w:t>Schedule A: Checklist for Accessibility Standards</w:t>
      </w:r>
    </w:p>
    <w:p w14:paraId="45B67201" w14:textId="33335F0E" w:rsidR="00361E93" w:rsidRDefault="00361E93" w:rsidP="00361E93">
      <w:pPr>
        <w:rPr>
          <w:rFonts w:ascii="Arial" w:hAnsi="Arial" w:cs="Arial"/>
        </w:rPr>
      </w:pPr>
      <w:r w:rsidRPr="004C4B98">
        <w:rPr>
          <w:rFonts w:ascii="Arial" w:hAnsi="Arial" w:cs="Arial"/>
          <w:b/>
        </w:rPr>
        <w:t>Name of Voter Help Centre:</w:t>
      </w:r>
      <w:r w:rsidR="00860EA0">
        <w:rPr>
          <w:rFonts w:ascii="Arial" w:hAnsi="Arial" w:cs="Arial"/>
          <w:b/>
        </w:rPr>
        <w:t xml:space="preserve"> </w:t>
      </w:r>
      <w:r w:rsidR="008D3BFB" w:rsidRPr="008D3BFB">
        <w:rPr>
          <w:rFonts w:ascii="Arial" w:hAnsi="Arial" w:cs="Arial"/>
        </w:rPr>
        <w:t xml:space="preserve"> ______________________________</w:t>
      </w:r>
      <w:r w:rsidR="008D3BFB">
        <w:rPr>
          <w:rFonts w:ascii="Arial" w:hAnsi="Arial" w:cs="Arial"/>
        </w:rPr>
        <w:t>_____________________</w:t>
      </w:r>
    </w:p>
    <w:p w14:paraId="1AD57B45" w14:textId="77777777" w:rsidR="00BB5951" w:rsidRPr="004C4B98" w:rsidRDefault="00BB5951" w:rsidP="00361E93">
      <w:pPr>
        <w:rPr>
          <w:rFonts w:ascii="Arial" w:hAnsi="Arial" w:cs="Arial"/>
        </w:rPr>
      </w:pPr>
    </w:p>
    <w:p w14:paraId="03406BA1" w14:textId="066A631F" w:rsidR="00361E93" w:rsidRDefault="00361E93" w:rsidP="00361E93">
      <w:pPr>
        <w:rPr>
          <w:rFonts w:ascii="Arial" w:hAnsi="Arial" w:cs="Arial"/>
          <w:b/>
        </w:rPr>
      </w:pPr>
      <w:r w:rsidRPr="004C4B98">
        <w:rPr>
          <w:rFonts w:ascii="Arial" w:hAnsi="Arial" w:cs="Arial"/>
          <w:b/>
        </w:rPr>
        <w:t>Address:</w:t>
      </w:r>
      <w:r w:rsidR="008D3BFB">
        <w:rPr>
          <w:rFonts w:ascii="Arial" w:hAnsi="Arial" w:cs="Arial"/>
          <w:b/>
        </w:rPr>
        <w:t xml:space="preserve"> ___________________________________________________________________</w:t>
      </w:r>
    </w:p>
    <w:p w14:paraId="0AE6C8D5" w14:textId="77777777" w:rsidR="00BB5951" w:rsidRPr="004C4B98" w:rsidRDefault="00BB5951" w:rsidP="00361E93">
      <w:pPr>
        <w:rPr>
          <w:rFonts w:ascii="Arial" w:hAnsi="Arial" w:cs="Arial"/>
          <w:b/>
        </w:rPr>
      </w:pPr>
    </w:p>
    <w:p w14:paraId="596DBC1B" w14:textId="54D26717" w:rsidR="00361E93" w:rsidRDefault="00361E93" w:rsidP="00361E93">
      <w:pPr>
        <w:rPr>
          <w:rFonts w:ascii="Arial" w:hAnsi="Arial" w:cs="Arial"/>
          <w:b/>
        </w:rPr>
      </w:pPr>
      <w:r w:rsidRPr="004C4B98">
        <w:rPr>
          <w:rFonts w:ascii="Arial" w:hAnsi="Arial" w:cs="Arial"/>
          <w:b/>
        </w:rPr>
        <w:t>Evaluation Completed By:</w:t>
      </w:r>
      <w:r w:rsidR="008D3BFB">
        <w:rPr>
          <w:rFonts w:ascii="Arial" w:hAnsi="Arial" w:cs="Arial"/>
          <w:b/>
        </w:rPr>
        <w:t xml:space="preserve"> </w:t>
      </w:r>
      <w:r w:rsidR="00860EA0">
        <w:rPr>
          <w:rFonts w:ascii="Arial" w:hAnsi="Arial" w:cs="Arial"/>
          <w:b/>
        </w:rPr>
        <w:t xml:space="preserve"> </w:t>
      </w:r>
      <w:r w:rsidR="008D3BFB">
        <w:rPr>
          <w:rFonts w:ascii="Arial" w:hAnsi="Arial" w:cs="Arial"/>
          <w:b/>
        </w:rPr>
        <w:t>____________________________________________________</w:t>
      </w:r>
    </w:p>
    <w:p w14:paraId="62457DCE" w14:textId="77777777" w:rsidR="00BB5951" w:rsidRPr="004C4B98" w:rsidRDefault="00BB5951" w:rsidP="00361E93">
      <w:pPr>
        <w:rPr>
          <w:rFonts w:ascii="Arial" w:hAnsi="Arial" w:cs="Arial"/>
          <w:b/>
        </w:rPr>
      </w:pPr>
    </w:p>
    <w:p w14:paraId="61D62FA0" w14:textId="77777777" w:rsidR="00361E93" w:rsidRPr="00597B12" w:rsidRDefault="00361E93" w:rsidP="00361E93">
      <w:pPr>
        <w:rPr>
          <w:rFonts w:ascii="Arial" w:hAnsi="Arial" w:cs="Arial"/>
          <w:b/>
          <w:u w:val="single"/>
        </w:rPr>
      </w:pPr>
    </w:p>
    <w:tbl>
      <w:tblPr>
        <w:tblStyle w:val="TableGrid"/>
        <w:tblW w:w="0" w:type="auto"/>
        <w:tblLook w:val="04A0" w:firstRow="1" w:lastRow="0" w:firstColumn="1" w:lastColumn="0" w:noHBand="0" w:noVBand="1"/>
      </w:tblPr>
      <w:tblGrid>
        <w:gridCol w:w="704"/>
        <w:gridCol w:w="3971"/>
        <w:gridCol w:w="4675"/>
      </w:tblGrid>
      <w:tr w:rsidR="00361E93" w:rsidRPr="00FB626F" w14:paraId="2F5C6AE1" w14:textId="77777777" w:rsidTr="005A431D">
        <w:tc>
          <w:tcPr>
            <w:tcW w:w="4675" w:type="dxa"/>
            <w:gridSpan w:val="2"/>
          </w:tcPr>
          <w:p w14:paraId="70EDF978" w14:textId="77777777" w:rsidR="00361E93" w:rsidRPr="00FB626F" w:rsidRDefault="00361E93" w:rsidP="005A431D">
            <w:pPr>
              <w:spacing w:after="160" w:line="259" w:lineRule="auto"/>
              <w:jc w:val="center"/>
              <w:rPr>
                <w:rFonts w:ascii="Arial" w:hAnsi="Arial" w:cs="Arial"/>
                <w:b/>
                <w:sz w:val="24"/>
              </w:rPr>
            </w:pPr>
            <w:r w:rsidRPr="00FB626F">
              <w:rPr>
                <w:rFonts w:ascii="Arial" w:hAnsi="Arial" w:cs="Arial"/>
                <w:b/>
                <w:sz w:val="24"/>
              </w:rPr>
              <w:t>Assessment Criteria</w:t>
            </w:r>
          </w:p>
        </w:tc>
        <w:tc>
          <w:tcPr>
            <w:tcW w:w="4675" w:type="dxa"/>
          </w:tcPr>
          <w:p w14:paraId="74886375" w14:textId="77777777" w:rsidR="00361E93" w:rsidRPr="00FB626F" w:rsidRDefault="00361E93" w:rsidP="005A431D">
            <w:pPr>
              <w:spacing w:after="160" w:line="259" w:lineRule="auto"/>
              <w:jc w:val="center"/>
              <w:rPr>
                <w:rFonts w:ascii="Arial" w:hAnsi="Arial" w:cs="Arial"/>
                <w:b/>
                <w:sz w:val="24"/>
              </w:rPr>
            </w:pPr>
            <w:r w:rsidRPr="00FB626F">
              <w:rPr>
                <w:rFonts w:ascii="Arial" w:hAnsi="Arial" w:cs="Arial"/>
                <w:b/>
                <w:sz w:val="24"/>
              </w:rPr>
              <w:t>Details</w:t>
            </w:r>
          </w:p>
        </w:tc>
      </w:tr>
      <w:tr w:rsidR="00361E93" w:rsidRPr="00FB626F" w14:paraId="60545540" w14:textId="77777777" w:rsidTr="005A431D">
        <w:tc>
          <w:tcPr>
            <w:tcW w:w="9350" w:type="dxa"/>
            <w:gridSpan w:val="3"/>
            <w:shd w:val="clear" w:color="auto" w:fill="FFFF00"/>
          </w:tcPr>
          <w:p w14:paraId="077CF875" w14:textId="77777777" w:rsidR="00361E93" w:rsidRPr="00FB626F" w:rsidRDefault="00361E93" w:rsidP="005A431D">
            <w:pPr>
              <w:spacing w:after="160" w:line="259" w:lineRule="auto"/>
              <w:rPr>
                <w:rFonts w:ascii="Arial" w:hAnsi="Arial" w:cs="Arial"/>
                <w:b/>
              </w:rPr>
            </w:pPr>
            <w:r w:rsidRPr="00FB626F">
              <w:rPr>
                <w:rFonts w:ascii="Arial" w:hAnsi="Arial" w:cs="Arial"/>
                <w:b/>
              </w:rPr>
              <w:t>Signage</w:t>
            </w:r>
          </w:p>
        </w:tc>
      </w:tr>
      <w:tr w:rsidR="00361E93" w:rsidRPr="00FB626F" w14:paraId="288528E4" w14:textId="77777777" w:rsidTr="005A431D">
        <w:tc>
          <w:tcPr>
            <w:tcW w:w="704" w:type="dxa"/>
          </w:tcPr>
          <w:p w14:paraId="1E5773A9" w14:textId="77777777" w:rsidR="00361E93" w:rsidRPr="00FB626F" w:rsidRDefault="00361E93" w:rsidP="005A431D">
            <w:pPr>
              <w:spacing w:after="160" w:line="259" w:lineRule="auto"/>
              <w:rPr>
                <w:rFonts w:ascii="Arial" w:hAnsi="Arial" w:cs="Arial"/>
              </w:rPr>
            </w:pPr>
            <w:r w:rsidRPr="00FB626F">
              <w:rPr>
                <w:rFonts w:ascii="Arial" w:hAnsi="Arial" w:cs="Arial"/>
              </w:rPr>
              <w:t>1.1</w:t>
            </w:r>
          </w:p>
        </w:tc>
        <w:tc>
          <w:tcPr>
            <w:tcW w:w="3971" w:type="dxa"/>
          </w:tcPr>
          <w:p w14:paraId="1BFCD418" w14:textId="77777777" w:rsidR="00361E93" w:rsidRPr="00FB626F" w:rsidRDefault="00361E93" w:rsidP="005A431D">
            <w:pPr>
              <w:spacing w:after="160" w:line="259" w:lineRule="auto"/>
              <w:rPr>
                <w:rFonts w:ascii="Arial" w:hAnsi="Arial" w:cs="Arial"/>
              </w:rPr>
            </w:pPr>
            <w:r w:rsidRPr="00FB626F">
              <w:rPr>
                <w:rFonts w:ascii="Arial" w:hAnsi="Arial" w:cs="Arial"/>
              </w:rPr>
              <w:t>Location, name and address</w:t>
            </w:r>
          </w:p>
        </w:tc>
        <w:tc>
          <w:tcPr>
            <w:tcW w:w="4675" w:type="dxa"/>
          </w:tcPr>
          <w:p w14:paraId="4D614AF3" w14:textId="77777777" w:rsidR="00361E93" w:rsidRPr="00FB626F" w:rsidRDefault="00361E93" w:rsidP="00361E93">
            <w:pPr>
              <w:pStyle w:val="ListParagraph"/>
              <w:numPr>
                <w:ilvl w:val="0"/>
                <w:numId w:val="42"/>
              </w:numPr>
              <w:spacing w:after="160" w:line="259" w:lineRule="auto"/>
              <w:rPr>
                <w:rFonts w:ascii="Arial" w:hAnsi="Arial" w:cs="Arial"/>
              </w:rPr>
            </w:pPr>
            <w:r w:rsidRPr="00FB626F">
              <w:rPr>
                <w:rFonts w:ascii="Arial" w:hAnsi="Arial" w:cs="Arial"/>
              </w:rPr>
              <w:t xml:space="preserve">Good sign, clearly visible with contrasting </w:t>
            </w:r>
            <w:proofErr w:type="spellStart"/>
            <w:r w:rsidRPr="00FB626F">
              <w:rPr>
                <w:rFonts w:ascii="Arial" w:hAnsi="Arial" w:cs="Arial"/>
              </w:rPr>
              <w:t>colours</w:t>
            </w:r>
            <w:proofErr w:type="spellEnd"/>
          </w:p>
        </w:tc>
      </w:tr>
      <w:tr w:rsidR="00361E93" w:rsidRPr="00FB626F" w14:paraId="6A12EE61" w14:textId="77777777" w:rsidTr="005A431D">
        <w:tc>
          <w:tcPr>
            <w:tcW w:w="9350" w:type="dxa"/>
            <w:gridSpan w:val="3"/>
          </w:tcPr>
          <w:p w14:paraId="177E79CA" w14:textId="77777777" w:rsidR="00361E93" w:rsidRPr="00FB626F" w:rsidRDefault="00361E93" w:rsidP="005A431D">
            <w:pPr>
              <w:spacing w:after="160" w:line="259" w:lineRule="auto"/>
              <w:rPr>
                <w:rFonts w:ascii="Arial" w:hAnsi="Arial" w:cs="Arial"/>
                <w:b/>
              </w:rPr>
            </w:pPr>
            <w:r w:rsidRPr="00FB626F">
              <w:rPr>
                <w:rFonts w:ascii="Arial" w:hAnsi="Arial" w:cs="Arial"/>
                <w:b/>
              </w:rPr>
              <w:t>Accessible Parking</w:t>
            </w:r>
          </w:p>
        </w:tc>
      </w:tr>
      <w:tr w:rsidR="00361E93" w:rsidRPr="00FB626F" w14:paraId="4F61E6E4" w14:textId="77777777" w:rsidTr="005A431D">
        <w:tc>
          <w:tcPr>
            <w:tcW w:w="704" w:type="dxa"/>
          </w:tcPr>
          <w:p w14:paraId="735001B0" w14:textId="77777777" w:rsidR="00361E93" w:rsidRPr="00FB626F" w:rsidRDefault="00361E93" w:rsidP="005A431D">
            <w:pPr>
              <w:spacing w:after="160" w:line="259" w:lineRule="auto"/>
              <w:rPr>
                <w:rFonts w:ascii="Arial" w:hAnsi="Arial" w:cs="Arial"/>
              </w:rPr>
            </w:pPr>
            <w:r w:rsidRPr="00FB626F">
              <w:rPr>
                <w:rFonts w:ascii="Arial" w:hAnsi="Arial" w:cs="Arial"/>
              </w:rPr>
              <w:t>2.1</w:t>
            </w:r>
          </w:p>
        </w:tc>
        <w:tc>
          <w:tcPr>
            <w:tcW w:w="3971" w:type="dxa"/>
          </w:tcPr>
          <w:p w14:paraId="5F5D9FD7" w14:textId="77777777" w:rsidR="00361E93" w:rsidRPr="00FB626F" w:rsidRDefault="00361E93" w:rsidP="005A431D">
            <w:pPr>
              <w:spacing w:after="160" w:line="259" w:lineRule="auto"/>
              <w:rPr>
                <w:rFonts w:ascii="Arial" w:hAnsi="Arial" w:cs="Arial"/>
              </w:rPr>
            </w:pPr>
            <w:r w:rsidRPr="00FB626F">
              <w:rPr>
                <w:rFonts w:ascii="Arial" w:hAnsi="Arial" w:cs="Arial"/>
              </w:rPr>
              <w:t>Number of accessible parking spots</w:t>
            </w:r>
          </w:p>
        </w:tc>
        <w:tc>
          <w:tcPr>
            <w:tcW w:w="4675" w:type="dxa"/>
          </w:tcPr>
          <w:p w14:paraId="25C9F251" w14:textId="77777777" w:rsidR="00361E93" w:rsidRPr="00FB626F" w:rsidRDefault="00361E93" w:rsidP="00361E93">
            <w:pPr>
              <w:pStyle w:val="ListParagraph"/>
              <w:numPr>
                <w:ilvl w:val="0"/>
                <w:numId w:val="43"/>
              </w:numPr>
              <w:spacing w:after="160" w:line="259" w:lineRule="auto"/>
              <w:rPr>
                <w:rFonts w:ascii="Arial" w:hAnsi="Arial" w:cs="Arial"/>
              </w:rPr>
            </w:pPr>
            <w:r w:rsidRPr="00FB626F">
              <w:rPr>
                <w:rFonts w:ascii="Arial" w:hAnsi="Arial" w:cs="Arial"/>
              </w:rPr>
              <w:t>Minimum requirement of 1</w:t>
            </w:r>
          </w:p>
        </w:tc>
      </w:tr>
      <w:tr w:rsidR="00361E93" w:rsidRPr="00FB626F" w14:paraId="4B0DB06D" w14:textId="77777777" w:rsidTr="005A431D">
        <w:tc>
          <w:tcPr>
            <w:tcW w:w="704" w:type="dxa"/>
          </w:tcPr>
          <w:p w14:paraId="79E38E05" w14:textId="77777777" w:rsidR="00361E93" w:rsidRPr="00FB626F" w:rsidRDefault="00361E93" w:rsidP="005A431D">
            <w:pPr>
              <w:spacing w:after="160" w:line="259" w:lineRule="auto"/>
              <w:rPr>
                <w:rFonts w:ascii="Arial" w:hAnsi="Arial" w:cs="Arial"/>
              </w:rPr>
            </w:pPr>
            <w:r w:rsidRPr="00FB626F">
              <w:rPr>
                <w:rFonts w:ascii="Arial" w:hAnsi="Arial" w:cs="Arial"/>
              </w:rPr>
              <w:t>2.2</w:t>
            </w:r>
          </w:p>
        </w:tc>
        <w:tc>
          <w:tcPr>
            <w:tcW w:w="3971" w:type="dxa"/>
          </w:tcPr>
          <w:p w14:paraId="29CC43D0" w14:textId="77777777" w:rsidR="00361E93" w:rsidRPr="00FB626F" w:rsidRDefault="00361E93" w:rsidP="005A431D">
            <w:pPr>
              <w:spacing w:after="160" w:line="259" w:lineRule="auto"/>
              <w:rPr>
                <w:rFonts w:ascii="Arial" w:hAnsi="Arial" w:cs="Arial"/>
              </w:rPr>
            </w:pPr>
            <w:r w:rsidRPr="00FB626F">
              <w:rPr>
                <w:rFonts w:ascii="Arial" w:hAnsi="Arial" w:cs="Arial"/>
              </w:rPr>
              <w:t>Size of accessible parking spots</w:t>
            </w:r>
          </w:p>
        </w:tc>
        <w:tc>
          <w:tcPr>
            <w:tcW w:w="4675" w:type="dxa"/>
          </w:tcPr>
          <w:p w14:paraId="1C524EEB" w14:textId="77777777" w:rsidR="00361E93" w:rsidRPr="00FB626F" w:rsidRDefault="00361E93" w:rsidP="00361E93">
            <w:pPr>
              <w:pStyle w:val="ListParagraph"/>
              <w:numPr>
                <w:ilvl w:val="0"/>
                <w:numId w:val="43"/>
              </w:numPr>
              <w:spacing w:after="160" w:line="259" w:lineRule="auto"/>
              <w:rPr>
                <w:rFonts w:ascii="Arial" w:hAnsi="Arial" w:cs="Arial"/>
              </w:rPr>
            </w:pPr>
            <w:r w:rsidRPr="00FB626F">
              <w:rPr>
                <w:rFonts w:ascii="Arial" w:hAnsi="Arial" w:cs="Arial"/>
              </w:rPr>
              <w:t>Parking spot has a width of 370cm (146”)</w:t>
            </w:r>
          </w:p>
          <w:p w14:paraId="1CAA445F" w14:textId="77777777" w:rsidR="00361E93" w:rsidRPr="00FB626F" w:rsidRDefault="00361E93" w:rsidP="00361E93">
            <w:pPr>
              <w:pStyle w:val="ListParagraph"/>
              <w:numPr>
                <w:ilvl w:val="0"/>
                <w:numId w:val="43"/>
              </w:numPr>
              <w:spacing w:after="160" w:line="259" w:lineRule="auto"/>
              <w:rPr>
                <w:rFonts w:ascii="Arial" w:hAnsi="Arial" w:cs="Arial"/>
              </w:rPr>
            </w:pPr>
            <w:r w:rsidRPr="00FB626F">
              <w:rPr>
                <w:rFonts w:ascii="Arial" w:hAnsi="Arial" w:cs="Arial"/>
              </w:rPr>
              <w:t>Modify existing parking spots</w:t>
            </w:r>
          </w:p>
        </w:tc>
      </w:tr>
      <w:tr w:rsidR="00361E93" w:rsidRPr="00FB626F" w14:paraId="65DDA280" w14:textId="77777777" w:rsidTr="005A431D">
        <w:tc>
          <w:tcPr>
            <w:tcW w:w="704" w:type="dxa"/>
          </w:tcPr>
          <w:p w14:paraId="67361D1D" w14:textId="77777777" w:rsidR="00361E93" w:rsidRPr="00FB626F" w:rsidRDefault="00361E93" w:rsidP="005A431D">
            <w:pPr>
              <w:spacing w:after="160" w:line="259" w:lineRule="auto"/>
              <w:rPr>
                <w:rFonts w:ascii="Arial" w:hAnsi="Arial" w:cs="Arial"/>
              </w:rPr>
            </w:pPr>
            <w:r w:rsidRPr="00FB626F">
              <w:rPr>
                <w:rFonts w:ascii="Arial" w:hAnsi="Arial" w:cs="Arial"/>
              </w:rPr>
              <w:t>2.3</w:t>
            </w:r>
          </w:p>
        </w:tc>
        <w:tc>
          <w:tcPr>
            <w:tcW w:w="3971" w:type="dxa"/>
          </w:tcPr>
          <w:p w14:paraId="2207C15F" w14:textId="77777777" w:rsidR="00361E93" w:rsidRPr="00FB626F" w:rsidRDefault="00361E93" w:rsidP="005A431D">
            <w:pPr>
              <w:spacing w:after="160" w:line="259" w:lineRule="auto"/>
              <w:rPr>
                <w:rFonts w:ascii="Arial" w:hAnsi="Arial" w:cs="Arial"/>
              </w:rPr>
            </w:pPr>
            <w:r w:rsidRPr="00FB626F">
              <w:rPr>
                <w:rFonts w:ascii="Arial" w:hAnsi="Arial" w:cs="Arial"/>
              </w:rPr>
              <w:t>Surface of parking spots</w:t>
            </w:r>
          </w:p>
        </w:tc>
        <w:tc>
          <w:tcPr>
            <w:tcW w:w="4675" w:type="dxa"/>
          </w:tcPr>
          <w:p w14:paraId="1E921934" w14:textId="77777777" w:rsidR="00361E93" w:rsidRPr="00FB626F" w:rsidRDefault="00361E93" w:rsidP="00361E93">
            <w:pPr>
              <w:pStyle w:val="ListParagraph"/>
              <w:numPr>
                <w:ilvl w:val="0"/>
                <w:numId w:val="44"/>
              </w:numPr>
              <w:spacing w:after="160" w:line="259" w:lineRule="auto"/>
              <w:rPr>
                <w:rFonts w:ascii="Arial" w:hAnsi="Arial" w:cs="Arial"/>
              </w:rPr>
            </w:pPr>
            <w:r w:rsidRPr="00FB626F">
              <w:rPr>
                <w:rFonts w:ascii="Arial" w:hAnsi="Arial" w:cs="Arial"/>
              </w:rPr>
              <w:t xml:space="preserve">Firm and </w:t>
            </w:r>
            <w:proofErr w:type="gramStart"/>
            <w:r w:rsidRPr="00FB626F">
              <w:rPr>
                <w:rFonts w:ascii="Arial" w:hAnsi="Arial" w:cs="Arial"/>
              </w:rPr>
              <w:t>Level</w:t>
            </w:r>
            <w:proofErr w:type="gramEnd"/>
          </w:p>
        </w:tc>
      </w:tr>
      <w:tr w:rsidR="00361E93" w:rsidRPr="00FB626F" w14:paraId="162E77FC" w14:textId="77777777" w:rsidTr="005A431D">
        <w:tc>
          <w:tcPr>
            <w:tcW w:w="704" w:type="dxa"/>
          </w:tcPr>
          <w:p w14:paraId="02AFF4B3" w14:textId="77777777" w:rsidR="00361E93" w:rsidRPr="00FB626F" w:rsidRDefault="00361E93" w:rsidP="005A431D">
            <w:pPr>
              <w:spacing w:after="160" w:line="259" w:lineRule="auto"/>
              <w:rPr>
                <w:rFonts w:ascii="Arial" w:hAnsi="Arial" w:cs="Arial"/>
              </w:rPr>
            </w:pPr>
            <w:r w:rsidRPr="00FB626F">
              <w:rPr>
                <w:rFonts w:ascii="Arial" w:hAnsi="Arial" w:cs="Arial"/>
              </w:rPr>
              <w:t>2.4</w:t>
            </w:r>
          </w:p>
        </w:tc>
        <w:tc>
          <w:tcPr>
            <w:tcW w:w="3971" w:type="dxa"/>
          </w:tcPr>
          <w:p w14:paraId="334B3598" w14:textId="77777777" w:rsidR="00361E93" w:rsidRPr="00FB626F" w:rsidRDefault="00361E93" w:rsidP="005A431D">
            <w:pPr>
              <w:spacing w:after="160" w:line="259" w:lineRule="auto"/>
              <w:rPr>
                <w:rFonts w:ascii="Arial" w:hAnsi="Arial" w:cs="Arial"/>
              </w:rPr>
            </w:pPr>
            <w:r w:rsidRPr="00FB626F">
              <w:rPr>
                <w:rFonts w:ascii="Arial" w:hAnsi="Arial" w:cs="Arial"/>
              </w:rPr>
              <w:t>Lighting of parking lot</w:t>
            </w:r>
          </w:p>
        </w:tc>
        <w:tc>
          <w:tcPr>
            <w:tcW w:w="4675" w:type="dxa"/>
          </w:tcPr>
          <w:p w14:paraId="6753D565" w14:textId="77777777" w:rsidR="00361E93" w:rsidRPr="00FB626F" w:rsidRDefault="00361E93" w:rsidP="00361E93">
            <w:pPr>
              <w:pStyle w:val="ListParagraph"/>
              <w:numPr>
                <w:ilvl w:val="0"/>
                <w:numId w:val="44"/>
              </w:numPr>
              <w:spacing w:after="160" w:line="259" w:lineRule="auto"/>
              <w:rPr>
                <w:rFonts w:ascii="Arial" w:hAnsi="Arial" w:cs="Arial"/>
              </w:rPr>
            </w:pPr>
            <w:r w:rsidRPr="00FB626F">
              <w:rPr>
                <w:rFonts w:ascii="Arial" w:hAnsi="Arial" w:cs="Arial"/>
              </w:rPr>
              <w:t>Working lights, well lit</w:t>
            </w:r>
          </w:p>
        </w:tc>
      </w:tr>
      <w:tr w:rsidR="00361E93" w:rsidRPr="00FB626F" w14:paraId="7AD9680E" w14:textId="77777777" w:rsidTr="005A431D">
        <w:tc>
          <w:tcPr>
            <w:tcW w:w="9350" w:type="dxa"/>
            <w:gridSpan w:val="3"/>
            <w:shd w:val="clear" w:color="auto" w:fill="FFFF00"/>
          </w:tcPr>
          <w:p w14:paraId="0FBDAE6E" w14:textId="77777777" w:rsidR="00361E93" w:rsidRPr="00FB626F" w:rsidRDefault="00361E93" w:rsidP="005A431D">
            <w:pPr>
              <w:spacing w:after="160" w:line="259" w:lineRule="auto"/>
              <w:rPr>
                <w:rFonts w:ascii="Arial" w:hAnsi="Arial" w:cs="Arial"/>
                <w:b/>
              </w:rPr>
            </w:pPr>
            <w:r w:rsidRPr="00FB626F">
              <w:rPr>
                <w:rFonts w:ascii="Arial" w:hAnsi="Arial" w:cs="Arial"/>
                <w:b/>
              </w:rPr>
              <w:t>Exterior Pathway to Building Entrance</w:t>
            </w:r>
          </w:p>
        </w:tc>
      </w:tr>
      <w:tr w:rsidR="00361E93" w:rsidRPr="00FB626F" w14:paraId="1FE41668" w14:textId="77777777" w:rsidTr="005A431D">
        <w:tc>
          <w:tcPr>
            <w:tcW w:w="704" w:type="dxa"/>
          </w:tcPr>
          <w:p w14:paraId="0179E6D6" w14:textId="77777777" w:rsidR="00361E93" w:rsidRPr="00FB626F" w:rsidRDefault="00361E93" w:rsidP="005A431D">
            <w:pPr>
              <w:spacing w:after="160" w:line="259" w:lineRule="auto"/>
              <w:rPr>
                <w:rFonts w:ascii="Arial" w:hAnsi="Arial" w:cs="Arial"/>
              </w:rPr>
            </w:pPr>
            <w:r w:rsidRPr="00FB626F">
              <w:rPr>
                <w:rFonts w:ascii="Arial" w:hAnsi="Arial" w:cs="Arial"/>
              </w:rPr>
              <w:t>3.1</w:t>
            </w:r>
          </w:p>
        </w:tc>
        <w:tc>
          <w:tcPr>
            <w:tcW w:w="3971" w:type="dxa"/>
          </w:tcPr>
          <w:p w14:paraId="3C995C0F" w14:textId="77777777" w:rsidR="00361E93" w:rsidRPr="00FB626F" w:rsidRDefault="00361E93" w:rsidP="005A431D">
            <w:pPr>
              <w:spacing w:after="160" w:line="259" w:lineRule="auto"/>
              <w:rPr>
                <w:rFonts w:ascii="Arial" w:hAnsi="Arial" w:cs="Arial"/>
              </w:rPr>
            </w:pPr>
            <w:r w:rsidRPr="00FB626F">
              <w:rPr>
                <w:rFonts w:ascii="Arial" w:hAnsi="Arial" w:cs="Arial"/>
              </w:rPr>
              <w:t>Width of Pathway</w:t>
            </w:r>
          </w:p>
        </w:tc>
        <w:tc>
          <w:tcPr>
            <w:tcW w:w="4675" w:type="dxa"/>
          </w:tcPr>
          <w:p w14:paraId="626D8DC1" w14:textId="77777777" w:rsidR="00361E93" w:rsidRPr="00FB626F" w:rsidRDefault="00361E93" w:rsidP="00361E93">
            <w:pPr>
              <w:pStyle w:val="ListParagraph"/>
              <w:numPr>
                <w:ilvl w:val="0"/>
                <w:numId w:val="44"/>
              </w:numPr>
              <w:spacing w:after="160" w:line="259" w:lineRule="auto"/>
              <w:rPr>
                <w:rFonts w:ascii="Arial" w:hAnsi="Arial" w:cs="Arial"/>
              </w:rPr>
            </w:pPr>
            <w:r w:rsidRPr="00FB626F">
              <w:rPr>
                <w:rFonts w:ascii="Arial" w:hAnsi="Arial" w:cs="Arial"/>
              </w:rPr>
              <w:t>Route is at least 92cm (36”) or wider</w:t>
            </w:r>
          </w:p>
        </w:tc>
      </w:tr>
      <w:tr w:rsidR="00361E93" w:rsidRPr="00FB626F" w14:paraId="3832F266" w14:textId="77777777" w:rsidTr="005A431D">
        <w:tc>
          <w:tcPr>
            <w:tcW w:w="704" w:type="dxa"/>
          </w:tcPr>
          <w:p w14:paraId="0C3C5FD6" w14:textId="77777777" w:rsidR="00361E93" w:rsidRPr="00FB626F" w:rsidRDefault="00361E93" w:rsidP="005A431D">
            <w:pPr>
              <w:spacing w:after="160" w:line="259" w:lineRule="auto"/>
              <w:rPr>
                <w:rFonts w:ascii="Arial" w:hAnsi="Arial" w:cs="Arial"/>
              </w:rPr>
            </w:pPr>
            <w:r w:rsidRPr="00FB626F">
              <w:rPr>
                <w:rFonts w:ascii="Arial" w:hAnsi="Arial" w:cs="Arial"/>
              </w:rPr>
              <w:t>3.2</w:t>
            </w:r>
          </w:p>
        </w:tc>
        <w:tc>
          <w:tcPr>
            <w:tcW w:w="3971" w:type="dxa"/>
          </w:tcPr>
          <w:p w14:paraId="0335563C" w14:textId="77777777" w:rsidR="00361E93" w:rsidRPr="00FB626F" w:rsidRDefault="00361E93" w:rsidP="005A431D">
            <w:pPr>
              <w:spacing w:after="160" w:line="259" w:lineRule="auto"/>
              <w:rPr>
                <w:rFonts w:ascii="Arial" w:hAnsi="Arial" w:cs="Arial"/>
              </w:rPr>
            </w:pPr>
            <w:r w:rsidRPr="00FB626F">
              <w:rPr>
                <w:rFonts w:ascii="Arial" w:hAnsi="Arial" w:cs="Arial"/>
              </w:rPr>
              <w:t>Level of Pathway</w:t>
            </w:r>
          </w:p>
        </w:tc>
        <w:tc>
          <w:tcPr>
            <w:tcW w:w="4675" w:type="dxa"/>
          </w:tcPr>
          <w:p w14:paraId="3039E5D5" w14:textId="77777777" w:rsidR="00361E93" w:rsidRPr="00FB626F" w:rsidRDefault="00361E93" w:rsidP="00361E93">
            <w:pPr>
              <w:pStyle w:val="ListParagraph"/>
              <w:numPr>
                <w:ilvl w:val="0"/>
                <w:numId w:val="44"/>
              </w:numPr>
              <w:spacing w:after="160" w:line="259" w:lineRule="auto"/>
              <w:rPr>
                <w:rFonts w:ascii="Arial" w:hAnsi="Arial" w:cs="Arial"/>
              </w:rPr>
            </w:pPr>
            <w:r w:rsidRPr="00FB626F">
              <w:rPr>
                <w:rFonts w:ascii="Arial" w:hAnsi="Arial" w:cs="Arial"/>
              </w:rPr>
              <w:t>Routh is smooth, continuous and free of obstructions</w:t>
            </w:r>
          </w:p>
        </w:tc>
      </w:tr>
      <w:tr w:rsidR="00361E93" w:rsidRPr="00FB626F" w14:paraId="69DCA456" w14:textId="77777777" w:rsidTr="005A431D">
        <w:tc>
          <w:tcPr>
            <w:tcW w:w="704" w:type="dxa"/>
          </w:tcPr>
          <w:p w14:paraId="158A119E" w14:textId="77777777" w:rsidR="00361E93" w:rsidRPr="00FB626F" w:rsidRDefault="00361E93" w:rsidP="005A431D">
            <w:pPr>
              <w:spacing w:after="160" w:line="259" w:lineRule="auto"/>
              <w:rPr>
                <w:rFonts w:ascii="Arial" w:hAnsi="Arial" w:cs="Arial"/>
              </w:rPr>
            </w:pPr>
            <w:r w:rsidRPr="00FB626F">
              <w:rPr>
                <w:rFonts w:ascii="Arial" w:hAnsi="Arial" w:cs="Arial"/>
              </w:rPr>
              <w:t xml:space="preserve">3.3 </w:t>
            </w:r>
          </w:p>
        </w:tc>
        <w:tc>
          <w:tcPr>
            <w:tcW w:w="3971" w:type="dxa"/>
          </w:tcPr>
          <w:p w14:paraId="6CD296B7" w14:textId="77777777" w:rsidR="00361E93" w:rsidRPr="00FB626F" w:rsidRDefault="00361E93" w:rsidP="005A431D">
            <w:pPr>
              <w:spacing w:after="160" w:line="259" w:lineRule="auto"/>
              <w:rPr>
                <w:rFonts w:ascii="Arial" w:hAnsi="Arial" w:cs="Arial"/>
              </w:rPr>
            </w:pPr>
            <w:r w:rsidRPr="00FB626F">
              <w:rPr>
                <w:rFonts w:ascii="Arial" w:hAnsi="Arial" w:cs="Arial"/>
              </w:rPr>
              <w:t>Slope of Pathway</w:t>
            </w:r>
          </w:p>
        </w:tc>
        <w:tc>
          <w:tcPr>
            <w:tcW w:w="4675" w:type="dxa"/>
          </w:tcPr>
          <w:p w14:paraId="65ECCCC9" w14:textId="77777777" w:rsidR="00361E93" w:rsidRPr="00FB626F" w:rsidRDefault="00361E93" w:rsidP="005A431D">
            <w:pPr>
              <w:spacing w:after="160" w:line="259" w:lineRule="auto"/>
              <w:rPr>
                <w:rFonts w:ascii="Arial" w:hAnsi="Arial" w:cs="Arial"/>
              </w:rPr>
            </w:pPr>
            <w:r w:rsidRPr="00FB626F">
              <w:rPr>
                <w:rFonts w:ascii="Arial" w:hAnsi="Arial" w:cs="Arial"/>
              </w:rPr>
              <w:t>Choose 1:</w:t>
            </w:r>
          </w:p>
          <w:p w14:paraId="487920D9" w14:textId="77777777" w:rsidR="00361E93" w:rsidRPr="00FB626F" w:rsidRDefault="00361E93" w:rsidP="00361E93">
            <w:pPr>
              <w:pStyle w:val="ListParagraph"/>
              <w:numPr>
                <w:ilvl w:val="0"/>
                <w:numId w:val="44"/>
              </w:numPr>
              <w:spacing w:after="160" w:line="259" w:lineRule="auto"/>
              <w:rPr>
                <w:rFonts w:ascii="Arial" w:hAnsi="Arial" w:cs="Arial"/>
              </w:rPr>
            </w:pPr>
            <w:r w:rsidRPr="00FB626F">
              <w:rPr>
                <w:rFonts w:ascii="Arial" w:hAnsi="Arial" w:cs="Arial"/>
              </w:rPr>
              <w:t>No slope in hallway leading to voting locations</w:t>
            </w:r>
          </w:p>
          <w:p w14:paraId="69EDF8E6" w14:textId="77777777" w:rsidR="00361E93" w:rsidRPr="00FB626F" w:rsidRDefault="00361E93" w:rsidP="00361E93">
            <w:pPr>
              <w:pStyle w:val="ListParagraph"/>
              <w:numPr>
                <w:ilvl w:val="0"/>
                <w:numId w:val="44"/>
              </w:numPr>
              <w:spacing w:after="160" w:line="259" w:lineRule="auto"/>
              <w:rPr>
                <w:rFonts w:ascii="Arial" w:hAnsi="Arial" w:cs="Arial"/>
              </w:rPr>
            </w:pPr>
            <w:r w:rsidRPr="00FB626F">
              <w:rPr>
                <w:rFonts w:ascii="Arial" w:hAnsi="Arial" w:cs="Arial"/>
              </w:rPr>
              <w:t>Sloped pathway is proper slope up to 2.8</w:t>
            </w:r>
            <w:r w:rsidRPr="00FB626F">
              <w:rPr>
                <w:rFonts w:ascii="Arial" w:hAnsi="Arial" w:cs="Arial"/>
              </w:rPr>
              <w:sym w:font="Symbol" w:char="F0B0"/>
            </w:r>
          </w:p>
          <w:p w14:paraId="6972881D" w14:textId="77777777" w:rsidR="00361E93" w:rsidRPr="00FB626F" w:rsidRDefault="00361E93" w:rsidP="00361E93">
            <w:pPr>
              <w:pStyle w:val="ListParagraph"/>
              <w:numPr>
                <w:ilvl w:val="0"/>
                <w:numId w:val="44"/>
              </w:numPr>
              <w:spacing w:after="160" w:line="259" w:lineRule="auto"/>
              <w:rPr>
                <w:rFonts w:ascii="Arial" w:hAnsi="Arial" w:cs="Arial"/>
              </w:rPr>
            </w:pPr>
            <w:r w:rsidRPr="00FB626F">
              <w:rPr>
                <w:rFonts w:ascii="Arial" w:hAnsi="Arial" w:cs="Arial"/>
              </w:rPr>
              <w:t xml:space="preserve">Temporary </w:t>
            </w:r>
            <w:proofErr w:type="gramStart"/>
            <w:r w:rsidRPr="00FB626F">
              <w:rPr>
                <w:rFonts w:ascii="Arial" w:hAnsi="Arial" w:cs="Arial"/>
              </w:rPr>
              <w:t>ramp</w:t>
            </w:r>
            <w:proofErr w:type="gramEnd"/>
            <w:r w:rsidRPr="00FB626F">
              <w:rPr>
                <w:rFonts w:ascii="Arial" w:hAnsi="Arial" w:cs="Arial"/>
              </w:rPr>
              <w:t xml:space="preserve"> can be installed</w:t>
            </w:r>
          </w:p>
        </w:tc>
      </w:tr>
      <w:tr w:rsidR="00361E93" w:rsidRPr="00FB626F" w14:paraId="5554FA07" w14:textId="77777777" w:rsidTr="005A431D">
        <w:tc>
          <w:tcPr>
            <w:tcW w:w="704" w:type="dxa"/>
          </w:tcPr>
          <w:p w14:paraId="50997559" w14:textId="77777777" w:rsidR="00361E93" w:rsidRPr="00FB626F" w:rsidRDefault="00361E93" w:rsidP="005A431D">
            <w:pPr>
              <w:spacing w:after="160" w:line="259" w:lineRule="auto"/>
              <w:rPr>
                <w:rFonts w:ascii="Arial" w:hAnsi="Arial" w:cs="Arial"/>
              </w:rPr>
            </w:pPr>
            <w:r w:rsidRPr="00FB626F">
              <w:rPr>
                <w:rFonts w:ascii="Arial" w:hAnsi="Arial" w:cs="Arial"/>
              </w:rPr>
              <w:t>3.4</w:t>
            </w:r>
          </w:p>
        </w:tc>
        <w:tc>
          <w:tcPr>
            <w:tcW w:w="3971" w:type="dxa"/>
          </w:tcPr>
          <w:p w14:paraId="2A37A5B5" w14:textId="77777777" w:rsidR="00361E93" w:rsidRPr="00FB626F" w:rsidRDefault="00361E93" w:rsidP="005A431D">
            <w:pPr>
              <w:spacing w:after="160" w:line="259" w:lineRule="auto"/>
              <w:rPr>
                <w:rFonts w:ascii="Arial" w:hAnsi="Arial" w:cs="Arial"/>
              </w:rPr>
            </w:pPr>
            <w:r w:rsidRPr="00FB626F">
              <w:rPr>
                <w:rFonts w:ascii="Arial" w:hAnsi="Arial" w:cs="Arial"/>
              </w:rPr>
              <w:t>Ramp of Pathway</w:t>
            </w:r>
          </w:p>
        </w:tc>
        <w:tc>
          <w:tcPr>
            <w:tcW w:w="4675" w:type="dxa"/>
          </w:tcPr>
          <w:p w14:paraId="33DCEA72" w14:textId="77777777" w:rsidR="00361E93" w:rsidRPr="00FB626F" w:rsidRDefault="00361E93" w:rsidP="005A431D">
            <w:pPr>
              <w:spacing w:after="160" w:line="259" w:lineRule="auto"/>
              <w:rPr>
                <w:rFonts w:ascii="Arial" w:hAnsi="Arial" w:cs="Arial"/>
              </w:rPr>
            </w:pPr>
            <w:r w:rsidRPr="00FB626F">
              <w:rPr>
                <w:rFonts w:ascii="Arial" w:hAnsi="Arial" w:cs="Arial"/>
              </w:rPr>
              <w:t>Choose 1:</w:t>
            </w:r>
          </w:p>
          <w:p w14:paraId="3D1ADB26" w14:textId="77777777" w:rsidR="00361E93" w:rsidRPr="00FB626F" w:rsidRDefault="00361E93" w:rsidP="00361E93">
            <w:pPr>
              <w:pStyle w:val="ListParagraph"/>
              <w:numPr>
                <w:ilvl w:val="0"/>
                <w:numId w:val="45"/>
              </w:numPr>
              <w:spacing w:after="160" w:line="259" w:lineRule="auto"/>
              <w:rPr>
                <w:rFonts w:ascii="Arial" w:hAnsi="Arial" w:cs="Arial"/>
              </w:rPr>
            </w:pPr>
            <w:r w:rsidRPr="00FB626F">
              <w:rPr>
                <w:rFonts w:ascii="Arial" w:hAnsi="Arial" w:cs="Arial"/>
              </w:rPr>
              <w:t>Ramp not applicable</w:t>
            </w:r>
          </w:p>
          <w:p w14:paraId="4A562270" w14:textId="77777777" w:rsidR="00361E93" w:rsidRPr="00FB626F" w:rsidRDefault="00361E93" w:rsidP="00361E93">
            <w:pPr>
              <w:pStyle w:val="ListParagraph"/>
              <w:numPr>
                <w:ilvl w:val="0"/>
                <w:numId w:val="45"/>
              </w:numPr>
              <w:spacing w:after="160" w:line="259" w:lineRule="auto"/>
              <w:rPr>
                <w:rFonts w:ascii="Arial" w:hAnsi="Arial" w:cs="Arial"/>
              </w:rPr>
            </w:pPr>
            <w:r w:rsidRPr="00FB626F">
              <w:rPr>
                <w:rFonts w:ascii="Arial" w:hAnsi="Arial" w:cs="Arial"/>
              </w:rPr>
              <w:t>Ramp has slope &gt; (2.9º) and &lt; (4.8º), width of ramp &gt; 90cm (35”), handrails height from ground between 86cm (34”) and 96cm (38”)</w:t>
            </w:r>
          </w:p>
          <w:p w14:paraId="6573F029" w14:textId="77777777" w:rsidR="00361E93" w:rsidRPr="00FB626F" w:rsidRDefault="00361E93" w:rsidP="00361E93">
            <w:pPr>
              <w:pStyle w:val="ListParagraph"/>
              <w:numPr>
                <w:ilvl w:val="0"/>
                <w:numId w:val="45"/>
              </w:numPr>
              <w:spacing w:after="160" w:line="259" w:lineRule="auto"/>
              <w:rPr>
                <w:rFonts w:ascii="Arial" w:hAnsi="Arial" w:cs="Arial"/>
              </w:rPr>
            </w:pPr>
            <w:r w:rsidRPr="00FB626F">
              <w:rPr>
                <w:rFonts w:ascii="Arial" w:hAnsi="Arial" w:cs="Arial"/>
              </w:rPr>
              <w:t xml:space="preserve">Ramp with improper sized handrails </w:t>
            </w:r>
          </w:p>
          <w:p w14:paraId="2BD14E0E" w14:textId="77777777" w:rsidR="00361E93" w:rsidRPr="00FB626F" w:rsidRDefault="00361E93" w:rsidP="00361E93">
            <w:pPr>
              <w:pStyle w:val="ListParagraph"/>
              <w:numPr>
                <w:ilvl w:val="0"/>
                <w:numId w:val="45"/>
              </w:numPr>
              <w:spacing w:after="160" w:line="259" w:lineRule="auto"/>
              <w:rPr>
                <w:rFonts w:ascii="Arial" w:hAnsi="Arial" w:cs="Arial"/>
              </w:rPr>
            </w:pPr>
            <w:r w:rsidRPr="00FB626F">
              <w:rPr>
                <w:rFonts w:ascii="Arial" w:hAnsi="Arial" w:cs="Arial"/>
              </w:rPr>
              <w:t>Ramp with no handrails and slope less than 1:12 (4.8º</w:t>
            </w:r>
          </w:p>
          <w:p w14:paraId="17AC3DEA" w14:textId="77777777" w:rsidR="00361E93" w:rsidRPr="00FB626F" w:rsidRDefault="00361E93" w:rsidP="00361E93">
            <w:pPr>
              <w:pStyle w:val="ListParagraph"/>
              <w:numPr>
                <w:ilvl w:val="0"/>
                <w:numId w:val="45"/>
              </w:numPr>
              <w:spacing w:after="160" w:line="259" w:lineRule="auto"/>
              <w:rPr>
                <w:rFonts w:ascii="Arial" w:hAnsi="Arial" w:cs="Arial"/>
              </w:rPr>
            </w:pPr>
            <w:r w:rsidRPr="00FB626F">
              <w:rPr>
                <w:rFonts w:ascii="Arial" w:hAnsi="Arial" w:cs="Arial"/>
              </w:rPr>
              <w:t xml:space="preserve">Temporary ramp can be installed </w:t>
            </w:r>
          </w:p>
          <w:p w14:paraId="45CFF0C8" w14:textId="77777777" w:rsidR="00361E93" w:rsidRPr="00FB626F" w:rsidRDefault="00361E93" w:rsidP="005A431D">
            <w:pPr>
              <w:spacing w:after="160" w:line="259" w:lineRule="auto"/>
              <w:ind w:left="360"/>
              <w:rPr>
                <w:rFonts w:ascii="Arial" w:hAnsi="Arial" w:cs="Arial"/>
              </w:rPr>
            </w:pPr>
          </w:p>
        </w:tc>
      </w:tr>
      <w:tr w:rsidR="00361E93" w:rsidRPr="00FB626F" w14:paraId="431787F2" w14:textId="77777777" w:rsidTr="005A431D">
        <w:tc>
          <w:tcPr>
            <w:tcW w:w="9350" w:type="dxa"/>
            <w:gridSpan w:val="3"/>
            <w:shd w:val="clear" w:color="auto" w:fill="FFFF00"/>
          </w:tcPr>
          <w:p w14:paraId="3808C26C" w14:textId="77777777" w:rsidR="00361E93" w:rsidRPr="00FB626F" w:rsidRDefault="00361E93" w:rsidP="005A431D">
            <w:pPr>
              <w:spacing w:after="160" w:line="259" w:lineRule="auto"/>
              <w:rPr>
                <w:rFonts w:ascii="Arial" w:hAnsi="Arial" w:cs="Arial"/>
                <w:b/>
              </w:rPr>
            </w:pPr>
            <w:r w:rsidRPr="00FB626F">
              <w:rPr>
                <w:rFonts w:ascii="Arial" w:hAnsi="Arial" w:cs="Arial"/>
                <w:b/>
              </w:rPr>
              <w:lastRenderedPageBreak/>
              <w:t xml:space="preserve">Entrance to </w:t>
            </w:r>
            <w:r w:rsidRPr="00597B12">
              <w:rPr>
                <w:rFonts w:ascii="Arial" w:hAnsi="Arial" w:cs="Arial"/>
                <w:b/>
                <w:shd w:val="clear" w:color="auto" w:fill="FFFF00"/>
              </w:rPr>
              <w:t>Building</w:t>
            </w:r>
          </w:p>
        </w:tc>
      </w:tr>
      <w:tr w:rsidR="00361E93" w:rsidRPr="00FB626F" w14:paraId="3EFF64F0" w14:textId="77777777" w:rsidTr="005A431D">
        <w:tc>
          <w:tcPr>
            <w:tcW w:w="704" w:type="dxa"/>
          </w:tcPr>
          <w:p w14:paraId="78C7192A" w14:textId="77777777" w:rsidR="00361E93" w:rsidRPr="00FB626F" w:rsidRDefault="00361E93" w:rsidP="005A431D">
            <w:pPr>
              <w:spacing w:after="160" w:line="259" w:lineRule="auto"/>
              <w:rPr>
                <w:rFonts w:ascii="Arial" w:hAnsi="Arial" w:cs="Arial"/>
              </w:rPr>
            </w:pPr>
            <w:r w:rsidRPr="00FB626F">
              <w:rPr>
                <w:rFonts w:ascii="Arial" w:hAnsi="Arial" w:cs="Arial"/>
              </w:rPr>
              <w:t>4.1</w:t>
            </w:r>
          </w:p>
        </w:tc>
        <w:tc>
          <w:tcPr>
            <w:tcW w:w="3971" w:type="dxa"/>
          </w:tcPr>
          <w:p w14:paraId="091D60B0" w14:textId="77777777" w:rsidR="00361E93" w:rsidRPr="00FB626F" w:rsidRDefault="00361E93" w:rsidP="005A431D">
            <w:pPr>
              <w:spacing w:after="160" w:line="259" w:lineRule="auto"/>
              <w:rPr>
                <w:rFonts w:ascii="Arial" w:hAnsi="Arial" w:cs="Arial"/>
              </w:rPr>
            </w:pPr>
            <w:r w:rsidRPr="00FB626F">
              <w:rPr>
                <w:rFonts w:ascii="Arial" w:hAnsi="Arial" w:cs="Arial"/>
              </w:rPr>
              <w:t>Lighting</w:t>
            </w:r>
          </w:p>
        </w:tc>
        <w:tc>
          <w:tcPr>
            <w:tcW w:w="4675" w:type="dxa"/>
          </w:tcPr>
          <w:p w14:paraId="4713004D" w14:textId="77777777" w:rsidR="00361E93" w:rsidRPr="00FB626F" w:rsidRDefault="00361E93" w:rsidP="00361E93">
            <w:pPr>
              <w:pStyle w:val="ListParagraph"/>
              <w:numPr>
                <w:ilvl w:val="0"/>
                <w:numId w:val="44"/>
              </w:numPr>
              <w:spacing w:after="160" w:line="259" w:lineRule="auto"/>
              <w:rPr>
                <w:rFonts w:ascii="Arial" w:hAnsi="Arial" w:cs="Arial"/>
              </w:rPr>
            </w:pPr>
            <w:r w:rsidRPr="00FB626F">
              <w:rPr>
                <w:rFonts w:ascii="Arial" w:hAnsi="Arial" w:cs="Arial"/>
              </w:rPr>
              <w:t>Working lights, well lit</w:t>
            </w:r>
          </w:p>
        </w:tc>
      </w:tr>
      <w:tr w:rsidR="00361E93" w:rsidRPr="00FB626F" w14:paraId="59A18134" w14:textId="77777777" w:rsidTr="005A431D">
        <w:tc>
          <w:tcPr>
            <w:tcW w:w="704" w:type="dxa"/>
          </w:tcPr>
          <w:p w14:paraId="66D0124B" w14:textId="77777777" w:rsidR="00361E93" w:rsidRPr="00FB626F" w:rsidRDefault="00361E93" w:rsidP="005A431D">
            <w:pPr>
              <w:spacing w:after="160" w:line="259" w:lineRule="auto"/>
              <w:rPr>
                <w:rFonts w:ascii="Arial" w:hAnsi="Arial" w:cs="Arial"/>
              </w:rPr>
            </w:pPr>
            <w:r w:rsidRPr="00FB626F">
              <w:rPr>
                <w:rFonts w:ascii="Arial" w:hAnsi="Arial" w:cs="Arial"/>
              </w:rPr>
              <w:t>4.2</w:t>
            </w:r>
          </w:p>
        </w:tc>
        <w:tc>
          <w:tcPr>
            <w:tcW w:w="3971" w:type="dxa"/>
          </w:tcPr>
          <w:p w14:paraId="575AAF8C" w14:textId="77777777" w:rsidR="00361E93" w:rsidRPr="00FB626F" w:rsidRDefault="00361E93" w:rsidP="005A431D">
            <w:pPr>
              <w:spacing w:after="160" w:line="259" w:lineRule="auto"/>
              <w:rPr>
                <w:rFonts w:ascii="Arial" w:hAnsi="Arial" w:cs="Arial"/>
              </w:rPr>
            </w:pPr>
            <w:r w:rsidRPr="00FB626F">
              <w:rPr>
                <w:rFonts w:ascii="Arial" w:hAnsi="Arial" w:cs="Arial"/>
              </w:rPr>
              <w:t>Door Width</w:t>
            </w:r>
          </w:p>
        </w:tc>
        <w:tc>
          <w:tcPr>
            <w:tcW w:w="4675" w:type="dxa"/>
          </w:tcPr>
          <w:p w14:paraId="4D0D61B4" w14:textId="77777777" w:rsidR="00361E93" w:rsidRPr="00FB626F" w:rsidRDefault="00361E93" w:rsidP="005A431D">
            <w:pPr>
              <w:pStyle w:val="Default"/>
              <w:rPr>
                <w:rFonts w:ascii="Arial" w:hAnsi="Arial" w:cs="Arial"/>
                <w:color w:val="auto"/>
                <w:sz w:val="20"/>
                <w:szCs w:val="20"/>
              </w:rPr>
            </w:pPr>
            <w:r w:rsidRPr="00FB626F">
              <w:rPr>
                <w:rFonts w:ascii="Arial" w:hAnsi="Arial" w:cs="Arial"/>
                <w:color w:val="auto"/>
                <w:sz w:val="20"/>
                <w:szCs w:val="20"/>
              </w:rPr>
              <w:t>Choose 1:</w:t>
            </w:r>
          </w:p>
          <w:p w14:paraId="156A1A0C" w14:textId="77777777" w:rsidR="00361E93" w:rsidRPr="00FB626F" w:rsidRDefault="00361E93" w:rsidP="00361E93">
            <w:pPr>
              <w:pStyle w:val="Default"/>
              <w:numPr>
                <w:ilvl w:val="0"/>
                <w:numId w:val="44"/>
              </w:numPr>
              <w:rPr>
                <w:rFonts w:ascii="Arial" w:hAnsi="Arial" w:cs="Arial"/>
                <w:sz w:val="20"/>
                <w:szCs w:val="20"/>
              </w:rPr>
            </w:pPr>
            <w:r w:rsidRPr="00FB626F">
              <w:rPr>
                <w:rFonts w:ascii="Arial" w:hAnsi="Arial" w:cs="Arial"/>
                <w:sz w:val="20"/>
                <w:szCs w:val="20"/>
              </w:rPr>
              <w:t xml:space="preserve">Entry door width 89cm (35”) or greater </w:t>
            </w:r>
          </w:p>
          <w:p w14:paraId="2276082A" w14:textId="77777777" w:rsidR="00361E93" w:rsidRPr="00FB626F" w:rsidRDefault="00361E93" w:rsidP="00361E93">
            <w:pPr>
              <w:pStyle w:val="Default"/>
              <w:numPr>
                <w:ilvl w:val="0"/>
                <w:numId w:val="44"/>
              </w:numPr>
              <w:rPr>
                <w:rFonts w:ascii="Arial" w:hAnsi="Arial" w:cs="Arial"/>
                <w:sz w:val="20"/>
                <w:szCs w:val="20"/>
              </w:rPr>
            </w:pPr>
            <w:r w:rsidRPr="00FB626F">
              <w:rPr>
                <w:rFonts w:ascii="Arial" w:hAnsi="Arial" w:cs="Arial"/>
                <w:sz w:val="20"/>
                <w:szCs w:val="20"/>
              </w:rPr>
              <w:t>Entry door width at least 85cm (33”)</w:t>
            </w:r>
          </w:p>
          <w:p w14:paraId="252409E0" w14:textId="77777777" w:rsidR="00361E93" w:rsidRPr="00FB626F" w:rsidRDefault="00361E93" w:rsidP="00361E93">
            <w:pPr>
              <w:pStyle w:val="Default"/>
              <w:numPr>
                <w:ilvl w:val="0"/>
                <w:numId w:val="44"/>
              </w:numPr>
              <w:rPr>
                <w:rFonts w:ascii="Arial" w:hAnsi="Arial" w:cs="Arial"/>
                <w:sz w:val="20"/>
                <w:szCs w:val="20"/>
              </w:rPr>
            </w:pPr>
            <w:r w:rsidRPr="00FB626F">
              <w:rPr>
                <w:rFonts w:ascii="Arial" w:hAnsi="Arial" w:cs="Arial"/>
                <w:sz w:val="20"/>
                <w:szCs w:val="20"/>
              </w:rPr>
              <w:t xml:space="preserve">Entrance can be fixed (Center post removed) </w:t>
            </w:r>
          </w:p>
          <w:p w14:paraId="729BAF50" w14:textId="77777777" w:rsidR="00361E93" w:rsidRPr="00FB626F" w:rsidRDefault="00361E93" w:rsidP="005A431D">
            <w:pPr>
              <w:pStyle w:val="ListParagraph"/>
              <w:spacing w:after="160" w:line="259" w:lineRule="auto"/>
              <w:rPr>
                <w:rFonts w:ascii="Arial" w:hAnsi="Arial" w:cs="Arial"/>
              </w:rPr>
            </w:pPr>
          </w:p>
        </w:tc>
      </w:tr>
      <w:tr w:rsidR="00361E93" w:rsidRPr="00FB626F" w14:paraId="1C90B9C0" w14:textId="77777777" w:rsidTr="005A431D">
        <w:tc>
          <w:tcPr>
            <w:tcW w:w="704" w:type="dxa"/>
          </w:tcPr>
          <w:p w14:paraId="23E68C85" w14:textId="77777777" w:rsidR="00361E93" w:rsidRPr="00FB626F" w:rsidRDefault="00361E93" w:rsidP="005A431D">
            <w:pPr>
              <w:spacing w:after="160" w:line="259" w:lineRule="auto"/>
              <w:rPr>
                <w:rFonts w:ascii="Arial" w:hAnsi="Arial" w:cs="Arial"/>
              </w:rPr>
            </w:pPr>
            <w:r w:rsidRPr="00FB626F">
              <w:rPr>
                <w:rFonts w:ascii="Arial" w:hAnsi="Arial" w:cs="Arial"/>
              </w:rPr>
              <w:t>4.3</w:t>
            </w:r>
          </w:p>
        </w:tc>
        <w:tc>
          <w:tcPr>
            <w:tcW w:w="3971" w:type="dxa"/>
          </w:tcPr>
          <w:p w14:paraId="5EA9A1FB" w14:textId="77777777" w:rsidR="00361E93" w:rsidRPr="00FB626F" w:rsidRDefault="00361E93" w:rsidP="005A431D">
            <w:pPr>
              <w:spacing w:after="160" w:line="259" w:lineRule="auto"/>
              <w:rPr>
                <w:rFonts w:ascii="Arial" w:hAnsi="Arial" w:cs="Arial"/>
              </w:rPr>
            </w:pPr>
            <w:r w:rsidRPr="00FB626F">
              <w:rPr>
                <w:rFonts w:ascii="Arial" w:hAnsi="Arial" w:cs="Arial"/>
              </w:rPr>
              <w:t>Door Threshold</w:t>
            </w:r>
          </w:p>
        </w:tc>
        <w:tc>
          <w:tcPr>
            <w:tcW w:w="4675" w:type="dxa"/>
          </w:tcPr>
          <w:p w14:paraId="2CB807F4" w14:textId="77777777" w:rsidR="00361E93" w:rsidRPr="00FB626F" w:rsidRDefault="00361E93" w:rsidP="005A431D">
            <w:pPr>
              <w:spacing w:after="160" w:line="259" w:lineRule="auto"/>
              <w:rPr>
                <w:rFonts w:ascii="Arial" w:hAnsi="Arial" w:cs="Arial"/>
              </w:rPr>
            </w:pPr>
            <w:r w:rsidRPr="00630DFE">
              <w:rPr>
                <w:rFonts w:ascii="Arial" w:hAnsi="Arial" w:cs="Arial"/>
              </w:rPr>
              <w:t>Cho</w:t>
            </w:r>
            <w:r w:rsidRPr="00FB626F">
              <w:rPr>
                <w:rFonts w:ascii="Arial" w:hAnsi="Arial" w:cs="Arial"/>
              </w:rPr>
              <w:t>ose 1:</w:t>
            </w:r>
          </w:p>
          <w:p w14:paraId="2B15F974" w14:textId="77777777" w:rsidR="00361E93" w:rsidRPr="00FB626F" w:rsidRDefault="00361E93" w:rsidP="00361E93">
            <w:pPr>
              <w:pStyle w:val="Default"/>
              <w:numPr>
                <w:ilvl w:val="0"/>
                <w:numId w:val="47"/>
              </w:numPr>
              <w:rPr>
                <w:rFonts w:ascii="Arial" w:hAnsi="Arial" w:cs="Arial"/>
                <w:sz w:val="20"/>
                <w:szCs w:val="20"/>
              </w:rPr>
            </w:pPr>
            <w:r w:rsidRPr="00FB626F">
              <w:rPr>
                <w:rFonts w:ascii="Arial" w:hAnsi="Arial" w:cs="Arial"/>
                <w:sz w:val="20"/>
                <w:szCs w:val="20"/>
              </w:rPr>
              <w:t xml:space="preserve">Entry threshold has no level changes over 1.2cm (1/2”) </w:t>
            </w:r>
          </w:p>
          <w:p w14:paraId="050F9A81" w14:textId="77777777" w:rsidR="00361E93" w:rsidRPr="00FB626F" w:rsidRDefault="00361E93" w:rsidP="00361E93">
            <w:pPr>
              <w:pStyle w:val="Default"/>
              <w:numPr>
                <w:ilvl w:val="0"/>
                <w:numId w:val="47"/>
              </w:numPr>
              <w:rPr>
                <w:rFonts w:ascii="Arial" w:hAnsi="Arial" w:cs="Arial"/>
                <w:sz w:val="20"/>
                <w:szCs w:val="20"/>
              </w:rPr>
            </w:pPr>
            <w:r w:rsidRPr="00FB626F">
              <w:rPr>
                <w:rFonts w:ascii="Arial" w:hAnsi="Arial" w:cs="Arial"/>
                <w:sz w:val="20"/>
                <w:szCs w:val="20"/>
              </w:rPr>
              <w:t xml:space="preserve">Entrance can be fixed/threshold installed </w:t>
            </w:r>
          </w:p>
          <w:p w14:paraId="42A705A7" w14:textId="77777777" w:rsidR="00361E93" w:rsidRPr="00FB626F" w:rsidRDefault="00361E93" w:rsidP="005A431D">
            <w:pPr>
              <w:spacing w:after="160" w:line="259" w:lineRule="auto"/>
              <w:rPr>
                <w:rFonts w:ascii="Arial" w:hAnsi="Arial" w:cs="Arial"/>
              </w:rPr>
            </w:pPr>
          </w:p>
        </w:tc>
      </w:tr>
      <w:tr w:rsidR="00361E93" w:rsidRPr="00FB626F" w14:paraId="2B354907" w14:textId="77777777" w:rsidTr="005A431D">
        <w:tc>
          <w:tcPr>
            <w:tcW w:w="704" w:type="dxa"/>
          </w:tcPr>
          <w:p w14:paraId="7732CBAB" w14:textId="77777777" w:rsidR="00361E93" w:rsidRPr="00FB626F" w:rsidRDefault="00361E93" w:rsidP="005A431D">
            <w:pPr>
              <w:spacing w:after="160" w:line="259" w:lineRule="auto"/>
              <w:rPr>
                <w:rFonts w:ascii="Arial" w:hAnsi="Arial" w:cs="Arial"/>
              </w:rPr>
            </w:pPr>
            <w:r w:rsidRPr="00FB626F">
              <w:rPr>
                <w:rFonts w:ascii="Arial" w:hAnsi="Arial" w:cs="Arial"/>
              </w:rPr>
              <w:t>4.4</w:t>
            </w:r>
          </w:p>
        </w:tc>
        <w:tc>
          <w:tcPr>
            <w:tcW w:w="3971" w:type="dxa"/>
          </w:tcPr>
          <w:p w14:paraId="72BC65EA" w14:textId="77777777" w:rsidR="00361E93" w:rsidRPr="00FB626F" w:rsidRDefault="00361E93" w:rsidP="005A431D">
            <w:pPr>
              <w:spacing w:after="160" w:line="259" w:lineRule="auto"/>
              <w:rPr>
                <w:rFonts w:ascii="Arial" w:hAnsi="Arial" w:cs="Arial"/>
              </w:rPr>
            </w:pPr>
            <w:r w:rsidRPr="00FB626F">
              <w:rPr>
                <w:rFonts w:ascii="Arial" w:hAnsi="Arial" w:cs="Arial"/>
              </w:rPr>
              <w:t>Door Power Assist</w:t>
            </w:r>
          </w:p>
        </w:tc>
        <w:tc>
          <w:tcPr>
            <w:tcW w:w="4675" w:type="dxa"/>
          </w:tcPr>
          <w:p w14:paraId="409EB985" w14:textId="77777777" w:rsidR="00361E93" w:rsidRPr="00FB626F" w:rsidRDefault="00361E93" w:rsidP="005A431D">
            <w:pPr>
              <w:spacing w:after="160" w:line="259" w:lineRule="auto"/>
              <w:rPr>
                <w:rFonts w:ascii="Arial" w:hAnsi="Arial" w:cs="Arial"/>
              </w:rPr>
            </w:pPr>
            <w:r w:rsidRPr="00FB626F">
              <w:rPr>
                <w:rFonts w:ascii="Arial" w:hAnsi="Arial" w:cs="Arial"/>
              </w:rPr>
              <w:t>Choose 1:</w:t>
            </w:r>
          </w:p>
          <w:p w14:paraId="243FF25E" w14:textId="77777777" w:rsidR="00361E93" w:rsidRPr="00FB626F" w:rsidRDefault="00361E93" w:rsidP="00361E93">
            <w:pPr>
              <w:pStyle w:val="ListParagraph"/>
              <w:numPr>
                <w:ilvl w:val="0"/>
                <w:numId w:val="48"/>
              </w:numPr>
              <w:spacing w:after="160" w:line="259" w:lineRule="auto"/>
              <w:rPr>
                <w:rFonts w:ascii="Arial" w:hAnsi="Arial" w:cs="Arial"/>
              </w:rPr>
            </w:pPr>
            <w:r w:rsidRPr="00FB626F">
              <w:rPr>
                <w:rFonts w:ascii="Arial" w:hAnsi="Arial" w:cs="Arial"/>
              </w:rPr>
              <w:t>Main entrance has a working power assist</w:t>
            </w:r>
          </w:p>
          <w:p w14:paraId="4441CBD3" w14:textId="77777777" w:rsidR="00361E93" w:rsidRPr="00FB626F" w:rsidRDefault="00361E93" w:rsidP="00361E93">
            <w:pPr>
              <w:pStyle w:val="ListParagraph"/>
              <w:numPr>
                <w:ilvl w:val="0"/>
                <w:numId w:val="48"/>
              </w:numPr>
              <w:spacing w:after="160" w:line="259" w:lineRule="auto"/>
              <w:rPr>
                <w:rFonts w:ascii="Arial" w:hAnsi="Arial" w:cs="Arial"/>
              </w:rPr>
            </w:pPr>
            <w:r w:rsidRPr="00FB626F">
              <w:rPr>
                <w:rFonts w:ascii="Arial" w:hAnsi="Arial" w:cs="Arial"/>
              </w:rPr>
              <w:t>Staff to assist/doors propped open</w:t>
            </w:r>
          </w:p>
        </w:tc>
      </w:tr>
      <w:tr w:rsidR="00361E93" w:rsidRPr="00FB626F" w14:paraId="5E8977B1" w14:textId="77777777" w:rsidTr="005A431D">
        <w:tc>
          <w:tcPr>
            <w:tcW w:w="704" w:type="dxa"/>
          </w:tcPr>
          <w:p w14:paraId="363F502F" w14:textId="77777777" w:rsidR="00361E93" w:rsidRPr="00FB626F" w:rsidRDefault="00361E93" w:rsidP="005A431D">
            <w:pPr>
              <w:spacing w:after="160" w:line="259" w:lineRule="auto"/>
              <w:rPr>
                <w:rFonts w:ascii="Arial" w:hAnsi="Arial" w:cs="Arial"/>
              </w:rPr>
            </w:pPr>
            <w:r w:rsidRPr="00FB626F">
              <w:rPr>
                <w:rFonts w:ascii="Arial" w:hAnsi="Arial" w:cs="Arial"/>
              </w:rPr>
              <w:t>4.5</w:t>
            </w:r>
          </w:p>
        </w:tc>
        <w:tc>
          <w:tcPr>
            <w:tcW w:w="3971" w:type="dxa"/>
          </w:tcPr>
          <w:p w14:paraId="35F3EF38" w14:textId="77777777" w:rsidR="00361E93" w:rsidRPr="00FB626F" w:rsidRDefault="00361E93" w:rsidP="005A431D">
            <w:pPr>
              <w:spacing w:after="160" w:line="259" w:lineRule="auto"/>
              <w:rPr>
                <w:rFonts w:ascii="Arial" w:hAnsi="Arial" w:cs="Arial"/>
              </w:rPr>
            </w:pPr>
            <w:r w:rsidRPr="00FB626F">
              <w:rPr>
                <w:rFonts w:ascii="Arial" w:hAnsi="Arial" w:cs="Arial"/>
              </w:rPr>
              <w:t>Door Hardware</w:t>
            </w:r>
          </w:p>
        </w:tc>
        <w:tc>
          <w:tcPr>
            <w:tcW w:w="4675" w:type="dxa"/>
          </w:tcPr>
          <w:p w14:paraId="6A2D1082" w14:textId="77777777" w:rsidR="00361E93" w:rsidRPr="00FB626F" w:rsidRDefault="00361E93" w:rsidP="005A431D">
            <w:pPr>
              <w:spacing w:after="160" w:line="259" w:lineRule="auto"/>
              <w:rPr>
                <w:rFonts w:ascii="Arial" w:hAnsi="Arial" w:cs="Arial"/>
              </w:rPr>
            </w:pPr>
            <w:r w:rsidRPr="00FB626F">
              <w:rPr>
                <w:rFonts w:ascii="Arial" w:hAnsi="Arial" w:cs="Arial"/>
              </w:rPr>
              <w:t>Choose 1:</w:t>
            </w:r>
          </w:p>
          <w:p w14:paraId="5DDF2AE9" w14:textId="77777777" w:rsidR="00361E93" w:rsidRPr="00FB626F" w:rsidRDefault="00361E93" w:rsidP="00361E93">
            <w:pPr>
              <w:pStyle w:val="ListParagraph"/>
              <w:numPr>
                <w:ilvl w:val="0"/>
                <w:numId w:val="49"/>
              </w:numPr>
              <w:spacing w:after="160" w:line="259" w:lineRule="auto"/>
              <w:rPr>
                <w:rFonts w:ascii="Arial" w:hAnsi="Arial" w:cs="Arial"/>
              </w:rPr>
            </w:pPr>
            <w:r w:rsidRPr="00FB626F">
              <w:rPr>
                <w:rFonts w:ascii="Arial" w:hAnsi="Arial" w:cs="Arial"/>
              </w:rPr>
              <w:t xml:space="preserve">Door or Power Assist opener pass closed </w:t>
            </w:r>
            <w:proofErr w:type="gramStart"/>
            <w:r w:rsidRPr="00FB626F">
              <w:rPr>
                <w:rFonts w:ascii="Arial" w:hAnsi="Arial" w:cs="Arial"/>
              </w:rPr>
              <w:t>fist</w:t>
            </w:r>
            <w:proofErr w:type="gramEnd"/>
            <w:r w:rsidRPr="00FB626F">
              <w:rPr>
                <w:rFonts w:ascii="Arial" w:hAnsi="Arial" w:cs="Arial"/>
              </w:rPr>
              <w:t xml:space="preserve"> test</w:t>
            </w:r>
          </w:p>
          <w:p w14:paraId="557E04C2" w14:textId="77777777" w:rsidR="00361E93" w:rsidRPr="00FB626F" w:rsidRDefault="00361E93" w:rsidP="00361E93">
            <w:pPr>
              <w:pStyle w:val="ListParagraph"/>
              <w:numPr>
                <w:ilvl w:val="0"/>
                <w:numId w:val="49"/>
              </w:numPr>
              <w:spacing w:after="160" w:line="259" w:lineRule="auto"/>
              <w:rPr>
                <w:rFonts w:ascii="Arial" w:hAnsi="Arial" w:cs="Arial"/>
              </w:rPr>
            </w:pPr>
            <w:r w:rsidRPr="00FB626F">
              <w:rPr>
                <w:rFonts w:ascii="Arial" w:hAnsi="Arial" w:cs="Arial"/>
              </w:rPr>
              <w:t>Staff to assist/doors propped open</w:t>
            </w:r>
          </w:p>
        </w:tc>
      </w:tr>
      <w:tr w:rsidR="00361E93" w:rsidRPr="00FB626F" w14:paraId="530D075C" w14:textId="77777777" w:rsidTr="005A431D">
        <w:tc>
          <w:tcPr>
            <w:tcW w:w="9350" w:type="dxa"/>
            <w:gridSpan w:val="3"/>
            <w:shd w:val="clear" w:color="auto" w:fill="FFFF00"/>
          </w:tcPr>
          <w:p w14:paraId="5AC1ACBF" w14:textId="77777777" w:rsidR="00361E93" w:rsidRPr="00FB626F" w:rsidRDefault="00361E93" w:rsidP="005A431D">
            <w:pPr>
              <w:spacing w:after="160" w:line="259" w:lineRule="auto"/>
              <w:rPr>
                <w:rFonts w:ascii="Arial" w:hAnsi="Arial" w:cs="Arial"/>
                <w:b/>
              </w:rPr>
            </w:pPr>
            <w:r w:rsidRPr="00FB626F">
              <w:rPr>
                <w:rFonts w:ascii="Arial" w:hAnsi="Arial" w:cs="Arial"/>
                <w:b/>
              </w:rPr>
              <w:t>Interior Path to Voting Room</w:t>
            </w:r>
          </w:p>
        </w:tc>
      </w:tr>
      <w:tr w:rsidR="00361E93" w:rsidRPr="00FB626F" w14:paraId="24A29412" w14:textId="77777777" w:rsidTr="005A431D">
        <w:tc>
          <w:tcPr>
            <w:tcW w:w="704" w:type="dxa"/>
          </w:tcPr>
          <w:p w14:paraId="35E02472" w14:textId="77777777" w:rsidR="00361E93" w:rsidRPr="00FB626F" w:rsidRDefault="00361E93" w:rsidP="005A431D">
            <w:pPr>
              <w:spacing w:after="160" w:line="259" w:lineRule="auto"/>
              <w:rPr>
                <w:rFonts w:ascii="Arial" w:hAnsi="Arial" w:cs="Arial"/>
              </w:rPr>
            </w:pPr>
            <w:r w:rsidRPr="00FB626F">
              <w:rPr>
                <w:rFonts w:ascii="Arial" w:hAnsi="Arial" w:cs="Arial"/>
              </w:rPr>
              <w:t>5.1</w:t>
            </w:r>
          </w:p>
        </w:tc>
        <w:tc>
          <w:tcPr>
            <w:tcW w:w="3971" w:type="dxa"/>
          </w:tcPr>
          <w:p w14:paraId="72E302F3" w14:textId="77777777" w:rsidR="00361E93" w:rsidRPr="00FB626F" w:rsidRDefault="00361E93" w:rsidP="005A431D">
            <w:pPr>
              <w:spacing w:after="160" w:line="259" w:lineRule="auto"/>
              <w:rPr>
                <w:rFonts w:ascii="Arial" w:hAnsi="Arial" w:cs="Arial"/>
              </w:rPr>
            </w:pPr>
            <w:r w:rsidRPr="00FB626F">
              <w:rPr>
                <w:rFonts w:ascii="Arial" w:hAnsi="Arial" w:cs="Arial"/>
              </w:rPr>
              <w:t>Lighting and Surface</w:t>
            </w:r>
          </w:p>
        </w:tc>
        <w:tc>
          <w:tcPr>
            <w:tcW w:w="4675" w:type="dxa"/>
          </w:tcPr>
          <w:p w14:paraId="09F526CE" w14:textId="77777777" w:rsidR="00361E93" w:rsidRPr="00FB626F" w:rsidRDefault="00361E93" w:rsidP="005A431D">
            <w:pPr>
              <w:spacing w:after="160" w:line="259" w:lineRule="auto"/>
              <w:rPr>
                <w:rFonts w:ascii="Arial" w:hAnsi="Arial" w:cs="Arial"/>
              </w:rPr>
            </w:pPr>
            <w:r w:rsidRPr="00FB626F">
              <w:rPr>
                <w:rFonts w:ascii="Arial" w:hAnsi="Arial" w:cs="Arial"/>
              </w:rPr>
              <w:t>Choose 1:</w:t>
            </w:r>
          </w:p>
          <w:p w14:paraId="1CDE7080" w14:textId="77777777" w:rsidR="00361E93" w:rsidRPr="00FB626F" w:rsidRDefault="00361E93" w:rsidP="00361E93">
            <w:pPr>
              <w:pStyle w:val="ListParagraph"/>
              <w:numPr>
                <w:ilvl w:val="0"/>
                <w:numId w:val="50"/>
              </w:numPr>
              <w:spacing w:after="160" w:line="259" w:lineRule="auto"/>
              <w:rPr>
                <w:rFonts w:ascii="Arial" w:hAnsi="Arial" w:cs="Arial"/>
              </w:rPr>
            </w:pPr>
            <w:r w:rsidRPr="00FB626F">
              <w:rPr>
                <w:rFonts w:ascii="Arial" w:hAnsi="Arial" w:cs="Arial"/>
              </w:rPr>
              <w:t>Well lit, stable, firm, slip resistant, glare-free and mats do not present slip hazards</w:t>
            </w:r>
          </w:p>
          <w:p w14:paraId="1C8E92CD" w14:textId="77777777" w:rsidR="00361E93" w:rsidRPr="00FB626F" w:rsidRDefault="00361E93" w:rsidP="00361E93">
            <w:pPr>
              <w:pStyle w:val="ListParagraph"/>
              <w:numPr>
                <w:ilvl w:val="0"/>
                <w:numId w:val="50"/>
              </w:numPr>
              <w:spacing w:after="160" w:line="259" w:lineRule="auto"/>
              <w:rPr>
                <w:rFonts w:ascii="Arial" w:hAnsi="Arial" w:cs="Arial"/>
              </w:rPr>
            </w:pPr>
            <w:r w:rsidRPr="00FB626F">
              <w:rPr>
                <w:rFonts w:ascii="Arial" w:hAnsi="Arial" w:cs="Arial"/>
              </w:rPr>
              <w:t>Staff present to assist</w:t>
            </w:r>
          </w:p>
        </w:tc>
      </w:tr>
      <w:tr w:rsidR="00361E93" w:rsidRPr="00FB626F" w14:paraId="0A1ED142" w14:textId="77777777" w:rsidTr="005A431D">
        <w:tc>
          <w:tcPr>
            <w:tcW w:w="704" w:type="dxa"/>
          </w:tcPr>
          <w:p w14:paraId="0C1748F7" w14:textId="77777777" w:rsidR="00361E93" w:rsidRPr="00FB626F" w:rsidRDefault="00361E93" w:rsidP="005A431D">
            <w:pPr>
              <w:spacing w:after="160" w:line="259" w:lineRule="auto"/>
              <w:rPr>
                <w:rFonts w:ascii="Arial" w:hAnsi="Arial" w:cs="Arial"/>
              </w:rPr>
            </w:pPr>
            <w:r w:rsidRPr="00FB626F">
              <w:rPr>
                <w:rFonts w:ascii="Arial" w:hAnsi="Arial" w:cs="Arial"/>
              </w:rPr>
              <w:t>5.2</w:t>
            </w:r>
          </w:p>
        </w:tc>
        <w:tc>
          <w:tcPr>
            <w:tcW w:w="3971" w:type="dxa"/>
          </w:tcPr>
          <w:p w14:paraId="7456D7B6" w14:textId="77777777" w:rsidR="00361E93" w:rsidRPr="00FB626F" w:rsidRDefault="00361E93" w:rsidP="005A431D">
            <w:pPr>
              <w:spacing w:after="160" w:line="259" w:lineRule="auto"/>
              <w:rPr>
                <w:rFonts w:ascii="Arial" w:hAnsi="Arial" w:cs="Arial"/>
              </w:rPr>
            </w:pPr>
            <w:r w:rsidRPr="00FB626F">
              <w:rPr>
                <w:rFonts w:ascii="Arial" w:hAnsi="Arial" w:cs="Arial"/>
              </w:rPr>
              <w:t>Overhanging/protruding objects</w:t>
            </w:r>
          </w:p>
        </w:tc>
        <w:tc>
          <w:tcPr>
            <w:tcW w:w="4675" w:type="dxa"/>
          </w:tcPr>
          <w:p w14:paraId="429E52DC" w14:textId="77777777" w:rsidR="00361E93" w:rsidRPr="00FB626F" w:rsidRDefault="00361E93" w:rsidP="005A431D">
            <w:pPr>
              <w:spacing w:after="160" w:line="259" w:lineRule="auto"/>
              <w:rPr>
                <w:rFonts w:ascii="Arial" w:hAnsi="Arial" w:cs="Arial"/>
              </w:rPr>
            </w:pPr>
            <w:r w:rsidRPr="00FB626F">
              <w:rPr>
                <w:rFonts w:ascii="Arial" w:hAnsi="Arial" w:cs="Arial"/>
              </w:rPr>
              <w:t>Choose 1:</w:t>
            </w:r>
          </w:p>
          <w:p w14:paraId="4EDD9192" w14:textId="77777777" w:rsidR="00361E93" w:rsidRPr="00FB626F" w:rsidRDefault="00361E93" w:rsidP="005A431D">
            <w:pPr>
              <w:pStyle w:val="Default"/>
              <w:rPr>
                <w:rFonts w:ascii="Arial" w:hAnsi="Arial" w:cs="Arial"/>
                <w:color w:val="auto"/>
                <w:sz w:val="20"/>
                <w:szCs w:val="20"/>
              </w:rPr>
            </w:pPr>
          </w:p>
          <w:p w14:paraId="25266B1A" w14:textId="77777777" w:rsidR="00361E93" w:rsidRPr="00FB626F" w:rsidRDefault="00361E93" w:rsidP="00361E93">
            <w:pPr>
              <w:pStyle w:val="Default"/>
              <w:numPr>
                <w:ilvl w:val="0"/>
                <w:numId w:val="51"/>
              </w:numPr>
              <w:rPr>
                <w:rFonts w:ascii="Arial" w:hAnsi="Arial" w:cs="Arial"/>
                <w:sz w:val="20"/>
                <w:szCs w:val="20"/>
              </w:rPr>
            </w:pPr>
            <w:r w:rsidRPr="00FB626F">
              <w:rPr>
                <w:rFonts w:ascii="Arial" w:hAnsi="Arial" w:cs="Arial"/>
                <w:sz w:val="20"/>
                <w:szCs w:val="20"/>
              </w:rPr>
              <w:t xml:space="preserve">Head space - 210cm (83”), no protrusions </w:t>
            </w:r>
          </w:p>
          <w:p w14:paraId="4DE78ED9" w14:textId="77777777" w:rsidR="00361E93" w:rsidRPr="00FB626F" w:rsidRDefault="00361E93" w:rsidP="00361E93">
            <w:pPr>
              <w:pStyle w:val="Default"/>
              <w:numPr>
                <w:ilvl w:val="0"/>
                <w:numId w:val="51"/>
              </w:numPr>
              <w:rPr>
                <w:rFonts w:ascii="Arial" w:hAnsi="Arial" w:cs="Arial"/>
                <w:sz w:val="20"/>
                <w:szCs w:val="20"/>
              </w:rPr>
            </w:pPr>
            <w:r w:rsidRPr="00FB626F">
              <w:rPr>
                <w:rFonts w:ascii="Arial" w:hAnsi="Arial" w:cs="Arial"/>
                <w:sz w:val="20"/>
                <w:szCs w:val="20"/>
              </w:rPr>
              <w:t>Head space - 198cm (78”), no protrusions</w:t>
            </w:r>
          </w:p>
          <w:p w14:paraId="476002D5" w14:textId="77777777" w:rsidR="00361E93" w:rsidRPr="00FB626F" w:rsidRDefault="00361E93" w:rsidP="00361E93">
            <w:pPr>
              <w:pStyle w:val="Default"/>
              <w:numPr>
                <w:ilvl w:val="0"/>
                <w:numId w:val="51"/>
              </w:numPr>
              <w:rPr>
                <w:rFonts w:ascii="Arial" w:hAnsi="Arial" w:cs="Arial"/>
                <w:sz w:val="20"/>
                <w:szCs w:val="20"/>
              </w:rPr>
            </w:pPr>
            <w:r w:rsidRPr="00FB626F">
              <w:rPr>
                <w:rFonts w:ascii="Arial" w:hAnsi="Arial" w:cs="Arial"/>
                <w:sz w:val="20"/>
                <w:szCs w:val="20"/>
              </w:rPr>
              <w:t>Protruding objects marked/staff to assist</w:t>
            </w:r>
          </w:p>
          <w:p w14:paraId="495983B7" w14:textId="77777777" w:rsidR="00361E93" w:rsidRPr="00FB626F" w:rsidRDefault="00361E93" w:rsidP="005A431D">
            <w:pPr>
              <w:spacing w:after="160" w:line="259" w:lineRule="auto"/>
              <w:rPr>
                <w:rFonts w:ascii="Arial" w:hAnsi="Arial" w:cs="Arial"/>
              </w:rPr>
            </w:pPr>
          </w:p>
        </w:tc>
      </w:tr>
      <w:tr w:rsidR="00361E93" w:rsidRPr="00FB626F" w14:paraId="4E3532B7" w14:textId="77777777" w:rsidTr="005A431D">
        <w:tc>
          <w:tcPr>
            <w:tcW w:w="704" w:type="dxa"/>
          </w:tcPr>
          <w:p w14:paraId="5B4E9948" w14:textId="77777777" w:rsidR="00361E93" w:rsidRPr="00FB626F" w:rsidRDefault="00361E93" w:rsidP="005A431D">
            <w:pPr>
              <w:spacing w:after="160" w:line="259" w:lineRule="auto"/>
              <w:rPr>
                <w:rFonts w:ascii="Arial" w:hAnsi="Arial" w:cs="Arial"/>
              </w:rPr>
            </w:pPr>
            <w:r w:rsidRPr="00FB626F">
              <w:rPr>
                <w:rFonts w:ascii="Arial" w:hAnsi="Arial" w:cs="Arial"/>
              </w:rPr>
              <w:t>5.3</w:t>
            </w:r>
          </w:p>
        </w:tc>
        <w:tc>
          <w:tcPr>
            <w:tcW w:w="3971" w:type="dxa"/>
          </w:tcPr>
          <w:p w14:paraId="715B43DB" w14:textId="77777777" w:rsidR="00361E93" w:rsidRPr="00FB626F" w:rsidRDefault="00361E93" w:rsidP="005A431D">
            <w:pPr>
              <w:spacing w:after="160" w:line="259" w:lineRule="auto"/>
              <w:rPr>
                <w:rFonts w:ascii="Arial" w:hAnsi="Arial" w:cs="Arial"/>
              </w:rPr>
            </w:pPr>
            <w:r w:rsidRPr="00FB626F">
              <w:rPr>
                <w:rFonts w:ascii="Arial" w:hAnsi="Arial" w:cs="Arial"/>
              </w:rPr>
              <w:t>Slope of Hallway (if any)</w:t>
            </w:r>
          </w:p>
        </w:tc>
        <w:tc>
          <w:tcPr>
            <w:tcW w:w="4675" w:type="dxa"/>
          </w:tcPr>
          <w:p w14:paraId="55472D8E" w14:textId="77777777" w:rsidR="00361E93" w:rsidRPr="00FB626F" w:rsidRDefault="00361E93" w:rsidP="005A431D">
            <w:pPr>
              <w:spacing w:after="160" w:line="259" w:lineRule="auto"/>
              <w:rPr>
                <w:rFonts w:ascii="Arial" w:hAnsi="Arial" w:cs="Arial"/>
              </w:rPr>
            </w:pPr>
            <w:r w:rsidRPr="00FB626F">
              <w:rPr>
                <w:rFonts w:ascii="Arial" w:hAnsi="Arial" w:cs="Arial"/>
              </w:rPr>
              <w:t>Choose 1:</w:t>
            </w:r>
          </w:p>
          <w:p w14:paraId="26AB8A50" w14:textId="77777777" w:rsidR="00361E93" w:rsidRPr="00FB626F" w:rsidRDefault="00361E93" w:rsidP="00361E93">
            <w:pPr>
              <w:pStyle w:val="ListParagraph"/>
              <w:numPr>
                <w:ilvl w:val="0"/>
                <w:numId w:val="52"/>
              </w:numPr>
              <w:spacing w:after="160" w:line="259" w:lineRule="auto"/>
              <w:rPr>
                <w:rFonts w:ascii="Arial" w:hAnsi="Arial" w:cs="Arial"/>
              </w:rPr>
            </w:pPr>
            <w:r w:rsidRPr="00FB626F">
              <w:rPr>
                <w:rFonts w:ascii="Arial" w:hAnsi="Arial" w:cs="Arial"/>
              </w:rPr>
              <w:t>No slope in hallway leading to voting location</w:t>
            </w:r>
          </w:p>
          <w:p w14:paraId="1DE5DDDB" w14:textId="77777777" w:rsidR="00361E93" w:rsidRPr="00FB626F" w:rsidRDefault="00361E93" w:rsidP="00361E93">
            <w:pPr>
              <w:pStyle w:val="ListParagraph"/>
              <w:numPr>
                <w:ilvl w:val="0"/>
                <w:numId w:val="52"/>
              </w:numPr>
              <w:spacing w:after="160" w:line="259" w:lineRule="auto"/>
              <w:rPr>
                <w:rFonts w:ascii="Arial" w:hAnsi="Arial" w:cs="Arial"/>
              </w:rPr>
            </w:pPr>
            <w:r w:rsidRPr="00FB626F">
              <w:rPr>
                <w:rFonts w:ascii="Arial" w:hAnsi="Arial" w:cs="Arial"/>
              </w:rPr>
              <w:t>Sloped hallway to voting location is proper slope up to 2.8º</w:t>
            </w:r>
          </w:p>
          <w:p w14:paraId="167CD648" w14:textId="77777777" w:rsidR="00361E93" w:rsidRPr="00FB626F" w:rsidRDefault="00361E93" w:rsidP="00361E93">
            <w:pPr>
              <w:pStyle w:val="ListParagraph"/>
              <w:numPr>
                <w:ilvl w:val="0"/>
                <w:numId w:val="52"/>
              </w:numPr>
              <w:spacing w:after="160" w:line="259" w:lineRule="auto"/>
              <w:rPr>
                <w:rFonts w:ascii="Arial" w:hAnsi="Arial" w:cs="Arial"/>
              </w:rPr>
            </w:pPr>
            <w:r w:rsidRPr="00FB626F">
              <w:rPr>
                <w:rFonts w:ascii="Arial" w:hAnsi="Arial" w:cs="Arial"/>
              </w:rPr>
              <w:t xml:space="preserve">Temporary </w:t>
            </w:r>
            <w:proofErr w:type="gramStart"/>
            <w:r w:rsidRPr="00FB626F">
              <w:rPr>
                <w:rFonts w:ascii="Arial" w:hAnsi="Arial" w:cs="Arial"/>
              </w:rPr>
              <w:t>ramp</w:t>
            </w:r>
            <w:proofErr w:type="gramEnd"/>
            <w:r w:rsidRPr="00FB626F">
              <w:rPr>
                <w:rFonts w:ascii="Arial" w:hAnsi="Arial" w:cs="Arial"/>
              </w:rPr>
              <w:t xml:space="preserve"> can be installed</w:t>
            </w:r>
          </w:p>
        </w:tc>
      </w:tr>
      <w:tr w:rsidR="00361E93" w:rsidRPr="00FB626F" w14:paraId="1499FABD" w14:textId="77777777" w:rsidTr="005A431D">
        <w:tc>
          <w:tcPr>
            <w:tcW w:w="704" w:type="dxa"/>
          </w:tcPr>
          <w:p w14:paraId="69E776E9" w14:textId="77777777" w:rsidR="00361E93" w:rsidRPr="00FB626F" w:rsidRDefault="00361E93" w:rsidP="005A431D">
            <w:pPr>
              <w:spacing w:after="160" w:line="259" w:lineRule="auto"/>
              <w:rPr>
                <w:rFonts w:ascii="Arial" w:hAnsi="Arial" w:cs="Arial"/>
              </w:rPr>
            </w:pPr>
            <w:r w:rsidRPr="00FB626F">
              <w:rPr>
                <w:rFonts w:ascii="Arial" w:hAnsi="Arial" w:cs="Arial"/>
              </w:rPr>
              <w:t>5.4</w:t>
            </w:r>
          </w:p>
        </w:tc>
        <w:tc>
          <w:tcPr>
            <w:tcW w:w="3971" w:type="dxa"/>
          </w:tcPr>
          <w:p w14:paraId="6FC9C014" w14:textId="77777777" w:rsidR="00361E93" w:rsidRPr="00FB626F" w:rsidRDefault="00361E93" w:rsidP="005A431D">
            <w:pPr>
              <w:spacing w:after="160" w:line="259" w:lineRule="auto"/>
              <w:rPr>
                <w:rFonts w:ascii="Arial" w:hAnsi="Arial" w:cs="Arial"/>
              </w:rPr>
            </w:pPr>
            <w:r w:rsidRPr="00FB626F">
              <w:rPr>
                <w:rFonts w:ascii="Arial" w:hAnsi="Arial" w:cs="Arial"/>
              </w:rPr>
              <w:t>Ramp in Hallway (if any)</w:t>
            </w:r>
          </w:p>
        </w:tc>
        <w:tc>
          <w:tcPr>
            <w:tcW w:w="4675" w:type="dxa"/>
          </w:tcPr>
          <w:p w14:paraId="29DAADA3" w14:textId="77777777" w:rsidR="00361E93" w:rsidRPr="00FB626F" w:rsidRDefault="00361E93" w:rsidP="005A431D">
            <w:pPr>
              <w:spacing w:after="160" w:line="259" w:lineRule="auto"/>
              <w:rPr>
                <w:rFonts w:ascii="Arial" w:hAnsi="Arial" w:cs="Arial"/>
              </w:rPr>
            </w:pPr>
            <w:r w:rsidRPr="00630DFE">
              <w:rPr>
                <w:rFonts w:ascii="Arial" w:hAnsi="Arial" w:cs="Arial"/>
              </w:rPr>
              <w:t>Choose 1:</w:t>
            </w:r>
          </w:p>
          <w:p w14:paraId="45440F1F" w14:textId="77777777" w:rsidR="00361E93" w:rsidRPr="00FB626F" w:rsidRDefault="00361E93" w:rsidP="00361E93">
            <w:pPr>
              <w:pStyle w:val="ListParagraph"/>
              <w:numPr>
                <w:ilvl w:val="0"/>
                <w:numId w:val="54"/>
              </w:numPr>
              <w:spacing w:after="160" w:line="259" w:lineRule="auto"/>
              <w:rPr>
                <w:rFonts w:ascii="Arial" w:hAnsi="Arial" w:cs="Arial"/>
              </w:rPr>
            </w:pPr>
            <w:r w:rsidRPr="00FB626F">
              <w:rPr>
                <w:rFonts w:ascii="Arial" w:hAnsi="Arial" w:cs="Arial"/>
              </w:rPr>
              <w:t>No ramp in hallw</w:t>
            </w:r>
            <w:r w:rsidRPr="00630DFE">
              <w:rPr>
                <w:rFonts w:ascii="Arial" w:hAnsi="Arial" w:cs="Arial"/>
              </w:rPr>
              <w:t>ay leading to voting location</w:t>
            </w:r>
          </w:p>
          <w:p w14:paraId="5F04E7FC" w14:textId="77777777" w:rsidR="00361E93" w:rsidRPr="00FB626F" w:rsidRDefault="00361E93" w:rsidP="00361E93">
            <w:pPr>
              <w:pStyle w:val="ListParagraph"/>
              <w:numPr>
                <w:ilvl w:val="0"/>
                <w:numId w:val="54"/>
              </w:numPr>
              <w:spacing w:after="160" w:line="259" w:lineRule="auto"/>
              <w:rPr>
                <w:rFonts w:ascii="Arial" w:hAnsi="Arial" w:cs="Arial"/>
              </w:rPr>
            </w:pPr>
            <w:r w:rsidRPr="00FB626F">
              <w:rPr>
                <w:rFonts w:ascii="Arial" w:hAnsi="Arial" w:cs="Arial"/>
              </w:rPr>
              <w:lastRenderedPageBreak/>
              <w:t>Ramp has slope of &gt; (2.9º) and &lt; (4.8º), width of ramp &gt; 90</w:t>
            </w:r>
            <w:proofErr w:type="gramStart"/>
            <w:r w:rsidRPr="00FB626F">
              <w:rPr>
                <w:rFonts w:ascii="Arial" w:hAnsi="Arial" w:cs="Arial"/>
              </w:rPr>
              <w:t>cm(</w:t>
            </w:r>
            <w:proofErr w:type="gramEnd"/>
            <w:r w:rsidRPr="00FB626F">
              <w:rPr>
                <w:rFonts w:ascii="Arial" w:hAnsi="Arial" w:cs="Arial"/>
              </w:rPr>
              <w:t>35”), handrails height from ground be</w:t>
            </w:r>
            <w:r w:rsidRPr="00630DFE">
              <w:rPr>
                <w:rFonts w:ascii="Arial" w:hAnsi="Arial" w:cs="Arial"/>
              </w:rPr>
              <w:t>tween 86cm (34”) and 96cm (38”)</w:t>
            </w:r>
          </w:p>
          <w:p w14:paraId="5A449293" w14:textId="77777777" w:rsidR="00361E93" w:rsidRPr="00FB626F" w:rsidRDefault="00361E93" w:rsidP="00361E93">
            <w:pPr>
              <w:pStyle w:val="ListParagraph"/>
              <w:numPr>
                <w:ilvl w:val="0"/>
                <w:numId w:val="54"/>
              </w:numPr>
              <w:spacing w:after="160" w:line="259" w:lineRule="auto"/>
              <w:rPr>
                <w:rFonts w:ascii="Arial" w:hAnsi="Arial" w:cs="Arial"/>
              </w:rPr>
            </w:pPr>
            <w:r w:rsidRPr="00FB626F">
              <w:rPr>
                <w:rFonts w:ascii="Arial" w:hAnsi="Arial" w:cs="Arial"/>
              </w:rPr>
              <w:t>Ramp with improper sized handrails</w:t>
            </w:r>
          </w:p>
          <w:p w14:paraId="13B7FE0D" w14:textId="77777777" w:rsidR="00361E93" w:rsidRPr="00FB626F" w:rsidRDefault="00361E93" w:rsidP="00361E93">
            <w:pPr>
              <w:pStyle w:val="ListParagraph"/>
              <w:numPr>
                <w:ilvl w:val="0"/>
                <w:numId w:val="54"/>
              </w:numPr>
              <w:spacing w:after="160" w:line="259" w:lineRule="auto"/>
              <w:rPr>
                <w:rFonts w:ascii="Arial" w:hAnsi="Arial" w:cs="Arial"/>
              </w:rPr>
            </w:pPr>
            <w:r w:rsidRPr="00FB626F">
              <w:rPr>
                <w:rFonts w:ascii="Arial" w:hAnsi="Arial" w:cs="Arial"/>
              </w:rPr>
              <w:t xml:space="preserve">Temporary </w:t>
            </w:r>
            <w:proofErr w:type="gramStart"/>
            <w:r w:rsidRPr="00FB626F">
              <w:rPr>
                <w:rFonts w:ascii="Arial" w:hAnsi="Arial" w:cs="Arial"/>
              </w:rPr>
              <w:t>ramp</w:t>
            </w:r>
            <w:proofErr w:type="gramEnd"/>
            <w:r w:rsidRPr="00FB626F">
              <w:rPr>
                <w:rFonts w:ascii="Arial" w:hAnsi="Arial" w:cs="Arial"/>
              </w:rPr>
              <w:t xml:space="preserve"> can be installed</w:t>
            </w:r>
          </w:p>
        </w:tc>
      </w:tr>
      <w:tr w:rsidR="00361E93" w:rsidRPr="00FB626F" w14:paraId="508FE149" w14:textId="77777777" w:rsidTr="005A431D">
        <w:tc>
          <w:tcPr>
            <w:tcW w:w="704" w:type="dxa"/>
          </w:tcPr>
          <w:p w14:paraId="7234D91B" w14:textId="77777777" w:rsidR="00361E93" w:rsidRPr="00FB626F" w:rsidRDefault="00361E93" w:rsidP="005A431D">
            <w:pPr>
              <w:spacing w:after="160" w:line="259" w:lineRule="auto"/>
              <w:rPr>
                <w:rFonts w:ascii="Arial" w:hAnsi="Arial" w:cs="Arial"/>
              </w:rPr>
            </w:pPr>
            <w:r w:rsidRPr="00FB626F">
              <w:rPr>
                <w:rFonts w:ascii="Arial" w:hAnsi="Arial" w:cs="Arial"/>
              </w:rPr>
              <w:lastRenderedPageBreak/>
              <w:t>5.5</w:t>
            </w:r>
          </w:p>
        </w:tc>
        <w:tc>
          <w:tcPr>
            <w:tcW w:w="3971" w:type="dxa"/>
          </w:tcPr>
          <w:p w14:paraId="7079E6B4" w14:textId="77777777" w:rsidR="00361E93" w:rsidRPr="00FB626F" w:rsidRDefault="00361E93" w:rsidP="005A431D">
            <w:pPr>
              <w:spacing w:after="160" w:line="259" w:lineRule="auto"/>
              <w:rPr>
                <w:rFonts w:ascii="Arial" w:hAnsi="Arial" w:cs="Arial"/>
              </w:rPr>
            </w:pPr>
            <w:r w:rsidRPr="00FB626F">
              <w:rPr>
                <w:rFonts w:ascii="Arial" w:hAnsi="Arial" w:cs="Arial"/>
              </w:rPr>
              <w:t>Width of Corridor and Interior Doors</w:t>
            </w:r>
          </w:p>
        </w:tc>
        <w:tc>
          <w:tcPr>
            <w:tcW w:w="4675" w:type="dxa"/>
          </w:tcPr>
          <w:p w14:paraId="0F947803" w14:textId="77777777" w:rsidR="00361E93" w:rsidRPr="00FB626F" w:rsidRDefault="00361E93" w:rsidP="005A431D">
            <w:pPr>
              <w:spacing w:after="160" w:line="259" w:lineRule="auto"/>
              <w:rPr>
                <w:rFonts w:ascii="Arial" w:hAnsi="Arial" w:cs="Arial"/>
              </w:rPr>
            </w:pPr>
            <w:r w:rsidRPr="00FB626F">
              <w:rPr>
                <w:rFonts w:ascii="Arial" w:hAnsi="Arial" w:cs="Arial"/>
              </w:rPr>
              <w:t>Choose 1:</w:t>
            </w:r>
          </w:p>
          <w:p w14:paraId="4DCCBEDD" w14:textId="77777777" w:rsidR="00361E93" w:rsidRPr="00FB626F" w:rsidRDefault="00361E93" w:rsidP="00361E93">
            <w:pPr>
              <w:pStyle w:val="Default"/>
              <w:numPr>
                <w:ilvl w:val="0"/>
                <w:numId w:val="56"/>
              </w:numPr>
              <w:rPr>
                <w:rFonts w:ascii="Arial" w:hAnsi="Arial" w:cs="Arial"/>
                <w:sz w:val="20"/>
                <w:szCs w:val="20"/>
              </w:rPr>
            </w:pPr>
            <w:r w:rsidRPr="00FB626F">
              <w:rPr>
                <w:rFonts w:ascii="Arial" w:hAnsi="Arial" w:cs="Arial"/>
                <w:sz w:val="20"/>
                <w:szCs w:val="20"/>
              </w:rPr>
              <w:t xml:space="preserve">Corridor width 106cm (42”) or greater &amp; door width 89cm (35”) = </w:t>
            </w:r>
          </w:p>
          <w:p w14:paraId="42C311D5" w14:textId="77777777" w:rsidR="00361E93" w:rsidRPr="00FB626F" w:rsidRDefault="00361E93" w:rsidP="00361E93">
            <w:pPr>
              <w:pStyle w:val="Default"/>
              <w:numPr>
                <w:ilvl w:val="0"/>
                <w:numId w:val="56"/>
              </w:numPr>
              <w:rPr>
                <w:rFonts w:ascii="Arial" w:hAnsi="Arial" w:cs="Arial"/>
                <w:sz w:val="20"/>
                <w:szCs w:val="20"/>
              </w:rPr>
            </w:pPr>
            <w:r w:rsidRPr="00FB626F">
              <w:rPr>
                <w:rFonts w:ascii="Arial" w:hAnsi="Arial" w:cs="Arial"/>
                <w:sz w:val="20"/>
                <w:szCs w:val="20"/>
              </w:rPr>
              <w:t>Corridor width at least 104cm (41”) &amp; door width at least 85cm (33</w:t>
            </w:r>
            <w:proofErr w:type="gramStart"/>
            <w:r w:rsidRPr="00FB626F">
              <w:rPr>
                <w:rFonts w:ascii="Arial" w:hAnsi="Arial" w:cs="Arial"/>
                <w:sz w:val="20"/>
                <w:szCs w:val="20"/>
              </w:rPr>
              <w:t>”)or</w:t>
            </w:r>
            <w:proofErr w:type="gramEnd"/>
            <w:r w:rsidRPr="00FB626F">
              <w:rPr>
                <w:rFonts w:ascii="Arial" w:hAnsi="Arial" w:cs="Arial"/>
                <w:sz w:val="20"/>
                <w:szCs w:val="20"/>
              </w:rPr>
              <w:t xml:space="preserve"> Entrance can be fixed (Centre post removed)</w:t>
            </w:r>
          </w:p>
        </w:tc>
      </w:tr>
      <w:tr w:rsidR="00361E93" w:rsidRPr="00FB626F" w14:paraId="31A7AB61" w14:textId="77777777" w:rsidTr="004C4B98">
        <w:trPr>
          <w:trHeight w:val="1227"/>
        </w:trPr>
        <w:tc>
          <w:tcPr>
            <w:tcW w:w="704" w:type="dxa"/>
          </w:tcPr>
          <w:p w14:paraId="3AC27D3E" w14:textId="77777777" w:rsidR="00361E93" w:rsidRPr="00FB626F" w:rsidRDefault="00361E93" w:rsidP="005A431D">
            <w:pPr>
              <w:spacing w:after="160" w:line="259" w:lineRule="auto"/>
              <w:rPr>
                <w:rFonts w:ascii="Arial" w:hAnsi="Arial" w:cs="Arial"/>
              </w:rPr>
            </w:pPr>
            <w:r w:rsidRPr="00FB626F">
              <w:rPr>
                <w:rFonts w:ascii="Arial" w:hAnsi="Arial" w:cs="Arial"/>
              </w:rPr>
              <w:t>5.6</w:t>
            </w:r>
          </w:p>
        </w:tc>
        <w:tc>
          <w:tcPr>
            <w:tcW w:w="3971" w:type="dxa"/>
          </w:tcPr>
          <w:p w14:paraId="524B978D" w14:textId="77777777" w:rsidR="00361E93" w:rsidRPr="00FB626F" w:rsidRDefault="00361E93" w:rsidP="005A431D">
            <w:pPr>
              <w:spacing w:after="160" w:line="259" w:lineRule="auto"/>
              <w:rPr>
                <w:rFonts w:ascii="Arial" w:hAnsi="Arial" w:cs="Arial"/>
              </w:rPr>
            </w:pPr>
            <w:r w:rsidRPr="00FB626F">
              <w:rPr>
                <w:rFonts w:ascii="Arial" w:hAnsi="Arial" w:cs="Arial"/>
              </w:rPr>
              <w:t>Threshold</w:t>
            </w:r>
          </w:p>
        </w:tc>
        <w:tc>
          <w:tcPr>
            <w:tcW w:w="4675" w:type="dxa"/>
          </w:tcPr>
          <w:p w14:paraId="3901E8DF" w14:textId="77777777" w:rsidR="00361E93" w:rsidRPr="00FB626F" w:rsidRDefault="00361E93" w:rsidP="005A431D">
            <w:pPr>
              <w:spacing w:after="160" w:line="259" w:lineRule="auto"/>
              <w:rPr>
                <w:rFonts w:ascii="Arial" w:hAnsi="Arial" w:cs="Arial"/>
              </w:rPr>
            </w:pPr>
            <w:r w:rsidRPr="00FB626F">
              <w:rPr>
                <w:rFonts w:ascii="Arial" w:hAnsi="Arial" w:cs="Arial"/>
              </w:rPr>
              <w:t>Choose 1:</w:t>
            </w:r>
          </w:p>
          <w:p w14:paraId="194F7507" w14:textId="77777777" w:rsidR="00361E93" w:rsidRPr="00FB626F" w:rsidRDefault="00361E93" w:rsidP="00361E93">
            <w:pPr>
              <w:pStyle w:val="Default"/>
              <w:numPr>
                <w:ilvl w:val="0"/>
                <w:numId w:val="57"/>
              </w:numPr>
              <w:rPr>
                <w:rFonts w:ascii="Arial" w:hAnsi="Arial" w:cs="Arial"/>
                <w:sz w:val="20"/>
                <w:szCs w:val="20"/>
              </w:rPr>
            </w:pPr>
            <w:r w:rsidRPr="00FB626F">
              <w:rPr>
                <w:rFonts w:ascii="Arial" w:hAnsi="Arial" w:cs="Arial"/>
                <w:sz w:val="20"/>
                <w:szCs w:val="20"/>
              </w:rPr>
              <w:t>Interior threshold not over 1.2cm (1/2”)</w:t>
            </w:r>
          </w:p>
          <w:p w14:paraId="4D758CCE" w14:textId="0D69FD33" w:rsidR="00361E93" w:rsidRPr="004C4B98" w:rsidRDefault="00361E93" w:rsidP="004C4B98">
            <w:pPr>
              <w:pStyle w:val="Default"/>
              <w:numPr>
                <w:ilvl w:val="0"/>
                <w:numId w:val="57"/>
              </w:numPr>
              <w:rPr>
                <w:rFonts w:ascii="Arial" w:hAnsi="Arial" w:cs="Arial"/>
              </w:rPr>
            </w:pPr>
            <w:r w:rsidRPr="00FB626F">
              <w:rPr>
                <w:rFonts w:ascii="Arial" w:hAnsi="Arial" w:cs="Arial"/>
                <w:sz w:val="20"/>
                <w:szCs w:val="20"/>
              </w:rPr>
              <w:t>Interior threshold can be modified/temporary threshold installed</w:t>
            </w:r>
          </w:p>
        </w:tc>
      </w:tr>
      <w:tr w:rsidR="00361E93" w:rsidRPr="00FB626F" w14:paraId="5E965693" w14:textId="77777777" w:rsidTr="005A431D">
        <w:tc>
          <w:tcPr>
            <w:tcW w:w="9350" w:type="dxa"/>
            <w:gridSpan w:val="3"/>
            <w:shd w:val="clear" w:color="auto" w:fill="FFFF00"/>
          </w:tcPr>
          <w:p w14:paraId="08667B56" w14:textId="77777777" w:rsidR="00361E93" w:rsidRPr="00FB626F" w:rsidRDefault="00361E93" w:rsidP="005A431D">
            <w:pPr>
              <w:spacing w:after="160" w:line="259" w:lineRule="auto"/>
              <w:rPr>
                <w:rFonts w:ascii="Arial" w:hAnsi="Arial" w:cs="Arial"/>
                <w:b/>
              </w:rPr>
            </w:pPr>
            <w:r w:rsidRPr="00FB626F">
              <w:rPr>
                <w:rFonts w:ascii="Arial" w:hAnsi="Arial" w:cs="Arial"/>
                <w:b/>
              </w:rPr>
              <w:t>Voting Room is on Ground Floor or Elevator Available</w:t>
            </w:r>
          </w:p>
        </w:tc>
      </w:tr>
      <w:tr w:rsidR="00361E93" w:rsidRPr="00FB626F" w14:paraId="48918911" w14:textId="77777777" w:rsidTr="005A431D">
        <w:tc>
          <w:tcPr>
            <w:tcW w:w="704" w:type="dxa"/>
          </w:tcPr>
          <w:p w14:paraId="4884386B" w14:textId="77777777" w:rsidR="00361E93" w:rsidRPr="00FB626F" w:rsidRDefault="00361E93" w:rsidP="005A431D">
            <w:pPr>
              <w:spacing w:after="160" w:line="259" w:lineRule="auto"/>
              <w:rPr>
                <w:rFonts w:ascii="Arial" w:hAnsi="Arial" w:cs="Arial"/>
              </w:rPr>
            </w:pPr>
            <w:r w:rsidRPr="00FB626F">
              <w:rPr>
                <w:rFonts w:ascii="Arial" w:hAnsi="Arial" w:cs="Arial"/>
              </w:rPr>
              <w:t>6.1</w:t>
            </w:r>
          </w:p>
        </w:tc>
        <w:tc>
          <w:tcPr>
            <w:tcW w:w="3971" w:type="dxa"/>
          </w:tcPr>
          <w:p w14:paraId="137533BF" w14:textId="77777777" w:rsidR="00361E93" w:rsidRPr="00FB626F" w:rsidRDefault="00361E93" w:rsidP="005A431D">
            <w:pPr>
              <w:spacing w:after="160" w:line="259" w:lineRule="auto"/>
              <w:rPr>
                <w:rFonts w:ascii="Arial" w:hAnsi="Arial" w:cs="Arial"/>
              </w:rPr>
            </w:pPr>
            <w:r w:rsidRPr="00FB626F">
              <w:rPr>
                <w:rFonts w:ascii="Arial" w:hAnsi="Arial" w:cs="Arial"/>
              </w:rPr>
              <w:t>Ground floor or elevator</w:t>
            </w:r>
          </w:p>
        </w:tc>
        <w:tc>
          <w:tcPr>
            <w:tcW w:w="4675" w:type="dxa"/>
          </w:tcPr>
          <w:p w14:paraId="124ED5D2" w14:textId="77777777" w:rsidR="00361E93" w:rsidRPr="00FB626F" w:rsidRDefault="00361E93" w:rsidP="005A431D">
            <w:pPr>
              <w:spacing w:after="160" w:line="259" w:lineRule="auto"/>
              <w:rPr>
                <w:rFonts w:ascii="Arial" w:hAnsi="Arial" w:cs="Arial"/>
              </w:rPr>
            </w:pPr>
            <w:r w:rsidRPr="00FB626F">
              <w:rPr>
                <w:rFonts w:ascii="Arial" w:hAnsi="Arial" w:cs="Arial"/>
              </w:rPr>
              <w:t>Choose 1:</w:t>
            </w:r>
          </w:p>
          <w:p w14:paraId="756D8BF0" w14:textId="77777777" w:rsidR="00361E93" w:rsidRPr="00FB626F" w:rsidRDefault="00361E93" w:rsidP="00361E93">
            <w:pPr>
              <w:pStyle w:val="ListParagraph"/>
              <w:numPr>
                <w:ilvl w:val="0"/>
                <w:numId w:val="58"/>
              </w:numPr>
              <w:spacing w:after="160" w:line="259" w:lineRule="auto"/>
              <w:rPr>
                <w:rFonts w:ascii="Arial" w:hAnsi="Arial" w:cs="Arial"/>
              </w:rPr>
            </w:pPr>
            <w:r w:rsidRPr="00630DFE">
              <w:rPr>
                <w:rFonts w:ascii="Arial" w:hAnsi="Arial" w:cs="Arial"/>
              </w:rPr>
              <w:t>Location is on ground floor and elevator not applicable</w:t>
            </w:r>
          </w:p>
          <w:p w14:paraId="069E6E4D" w14:textId="77777777" w:rsidR="00361E93" w:rsidRPr="00FB626F" w:rsidRDefault="00361E93" w:rsidP="00361E93">
            <w:pPr>
              <w:pStyle w:val="ListParagraph"/>
              <w:numPr>
                <w:ilvl w:val="0"/>
                <w:numId w:val="58"/>
              </w:numPr>
              <w:spacing w:after="160" w:line="259" w:lineRule="auto"/>
              <w:rPr>
                <w:rFonts w:ascii="Arial" w:hAnsi="Arial" w:cs="Arial"/>
              </w:rPr>
            </w:pPr>
            <w:r w:rsidRPr="00FB626F">
              <w:rPr>
                <w:rFonts w:ascii="Arial" w:hAnsi="Arial" w:cs="Arial"/>
              </w:rPr>
              <w:t>Location not on ground floor, elevator meets criteria (signage, door</w:t>
            </w:r>
            <w:r>
              <w:rPr>
                <w:rFonts w:ascii="Arial" w:hAnsi="Arial" w:cs="Arial"/>
              </w:rPr>
              <w:t xml:space="preserve"> </w:t>
            </w:r>
            <w:r w:rsidRPr="00FB626F">
              <w:rPr>
                <w:rFonts w:ascii="Arial" w:hAnsi="Arial" w:cs="Arial"/>
              </w:rPr>
              <w:t>width 91.5cm (36”), door closes 8 seconds, button-raised or braille,</w:t>
            </w:r>
            <w:r>
              <w:rPr>
                <w:rFonts w:ascii="Arial" w:hAnsi="Arial" w:cs="Arial"/>
              </w:rPr>
              <w:t xml:space="preserve"> </w:t>
            </w:r>
            <w:r w:rsidRPr="00FB626F">
              <w:rPr>
                <w:rFonts w:ascii="Arial" w:hAnsi="Arial" w:cs="Arial"/>
              </w:rPr>
              <w:t xml:space="preserve">emergency alarm) and within </w:t>
            </w:r>
            <w:proofErr w:type="gramStart"/>
            <w:r w:rsidRPr="00FB626F">
              <w:rPr>
                <w:rFonts w:ascii="Arial" w:hAnsi="Arial" w:cs="Arial"/>
              </w:rPr>
              <w:t>a distance of 2500cm</w:t>
            </w:r>
            <w:proofErr w:type="gramEnd"/>
            <w:r w:rsidRPr="00FB626F">
              <w:rPr>
                <w:rFonts w:ascii="Arial" w:hAnsi="Arial" w:cs="Arial"/>
              </w:rPr>
              <w:t xml:space="preserve"> (27 yards) to main accessible entrance</w:t>
            </w:r>
          </w:p>
          <w:p w14:paraId="06FA3A0C" w14:textId="77777777" w:rsidR="00361E93" w:rsidRPr="00FB626F" w:rsidRDefault="00361E93" w:rsidP="00361E93">
            <w:pPr>
              <w:pStyle w:val="ListParagraph"/>
              <w:numPr>
                <w:ilvl w:val="0"/>
                <w:numId w:val="58"/>
              </w:numPr>
              <w:spacing w:after="160" w:line="259" w:lineRule="auto"/>
              <w:rPr>
                <w:rFonts w:ascii="Arial" w:hAnsi="Arial" w:cs="Arial"/>
              </w:rPr>
            </w:pPr>
            <w:r w:rsidRPr="00FB626F">
              <w:rPr>
                <w:rFonts w:ascii="Arial" w:hAnsi="Arial" w:cs="Arial"/>
              </w:rPr>
              <w:t>Staff required to operate elevator/key access</w:t>
            </w:r>
          </w:p>
        </w:tc>
      </w:tr>
      <w:tr w:rsidR="00361E93" w:rsidRPr="00FB626F" w14:paraId="5F46A6B0" w14:textId="77777777" w:rsidTr="005A431D">
        <w:tc>
          <w:tcPr>
            <w:tcW w:w="9350" w:type="dxa"/>
            <w:gridSpan w:val="3"/>
            <w:shd w:val="clear" w:color="auto" w:fill="FFFF00"/>
          </w:tcPr>
          <w:p w14:paraId="12443F8C" w14:textId="77777777" w:rsidR="00361E93" w:rsidRPr="00FB626F" w:rsidRDefault="00361E93" w:rsidP="005A431D">
            <w:pPr>
              <w:spacing w:after="160" w:line="259" w:lineRule="auto"/>
              <w:rPr>
                <w:rFonts w:ascii="Arial" w:hAnsi="Arial" w:cs="Arial"/>
                <w:b/>
              </w:rPr>
            </w:pPr>
            <w:r w:rsidRPr="00FB626F">
              <w:rPr>
                <w:rFonts w:ascii="Arial" w:hAnsi="Arial" w:cs="Arial"/>
                <w:b/>
              </w:rPr>
              <w:t>Accessible Washroom for Staff</w:t>
            </w:r>
          </w:p>
        </w:tc>
      </w:tr>
      <w:tr w:rsidR="00361E93" w:rsidRPr="00FB626F" w14:paraId="143A5413" w14:textId="77777777" w:rsidTr="005A431D">
        <w:tc>
          <w:tcPr>
            <w:tcW w:w="704" w:type="dxa"/>
          </w:tcPr>
          <w:p w14:paraId="34759D0F" w14:textId="77777777" w:rsidR="00361E93" w:rsidRPr="00FB626F" w:rsidRDefault="00361E93" w:rsidP="005A431D">
            <w:pPr>
              <w:spacing w:after="160" w:line="259" w:lineRule="auto"/>
              <w:rPr>
                <w:rFonts w:ascii="Arial" w:hAnsi="Arial" w:cs="Arial"/>
              </w:rPr>
            </w:pPr>
            <w:r w:rsidRPr="00FB626F">
              <w:rPr>
                <w:rFonts w:ascii="Arial" w:hAnsi="Arial" w:cs="Arial"/>
              </w:rPr>
              <w:t>7.1</w:t>
            </w:r>
          </w:p>
        </w:tc>
        <w:tc>
          <w:tcPr>
            <w:tcW w:w="3971" w:type="dxa"/>
          </w:tcPr>
          <w:p w14:paraId="1F170A3D" w14:textId="77777777" w:rsidR="00361E93" w:rsidRPr="00FB626F" w:rsidRDefault="00361E93" w:rsidP="005A431D">
            <w:pPr>
              <w:spacing w:after="160" w:line="259" w:lineRule="auto"/>
              <w:rPr>
                <w:rFonts w:ascii="Arial" w:hAnsi="Arial" w:cs="Arial"/>
              </w:rPr>
            </w:pPr>
            <w:r w:rsidRPr="00FB626F">
              <w:rPr>
                <w:rFonts w:ascii="Arial" w:hAnsi="Arial" w:cs="Arial"/>
              </w:rPr>
              <w:t>Accessible washroom available</w:t>
            </w:r>
          </w:p>
        </w:tc>
        <w:tc>
          <w:tcPr>
            <w:tcW w:w="4675" w:type="dxa"/>
          </w:tcPr>
          <w:p w14:paraId="51F08C11" w14:textId="77777777" w:rsidR="00361E93" w:rsidRPr="00FB626F" w:rsidRDefault="00361E93" w:rsidP="00361E93">
            <w:pPr>
              <w:pStyle w:val="ListParagraph"/>
              <w:numPr>
                <w:ilvl w:val="0"/>
                <w:numId w:val="44"/>
              </w:numPr>
              <w:spacing w:after="160" w:line="259" w:lineRule="auto"/>
              <w:rPr>
                <w:rFonts w:ascii="Arial" w:hAnsi="Arial" w:cs="Arial"/>
              </w:rPr>
            </w:pPr>
            <w:r w:rsidRPr="00FB626F">
              <w:rPr>
                <w:rFonts w:ascii="Arial" w:hAnsi="Arial" w:cs="Arial"/>
              </w:rPr>
              <w:t>Accessible washroom available and meets requirements as below</w:t>
            </w:r>
          </w:p>
        </w:tc>
      </w:tr>
      <w:tr w:rsidR="00361E93" w:rsidRPr="00FB626F" w14:paraId="745E8FE3" w14:textId="77777777" w:rsidTr="005A431D">
        <w:tc>
          <w:tcPr>
            <w:tcW w:w="704" w:type="dxa"/>
          </w:tcPr>
          <w:p w14:paraId="1CB825F6" w14:textId="77777777" w:rsidR="00361E93" w:rsidRPr="00FB626F" w:rsidRDefault="00361E93" w:rsidP="005A431D">
            <w:pPr>
              <w:spacing w:after="160" w:line="259" w:lineRule="auto"/>
              <w:rPr>
                <w:rFonts w:ascii="Arial" w:hAnsi="Arial" w:cs="Arial"/>
              </w:rPr>
            </w:pPr>
            <w:r w:rsidRPr="00FB626F">
              <w:rPr>
                <w:rFonts w:ascii="Arial" w:hAnsi="Arial" w:cs="Arial"/>
              </w:rPr>
              <w:t>7.2</w:t>
            </w:r>
          </w:p>
        </w:tc>
        <w:tc>
          <w:tcPr>
            <w:tcW w:w="3971" w:type="dxa"/>
          </w:tcPr>
          <w:p w14:paraId="5F9505AA" w14:textId="77777777" w:rsidR="00361E93" w:rsidRPr="00FB626F" w:rsidRDefault="00361E93" w:rsidP="005A431D">
            <w:pPr>
              <w:spacing w:after="160" w:line="259" w:lineRule="auto"/>
              <w:rPr>
                <w:rFonts w:ascii="Arial" w:hAnsi="Arial" w:cs="Arial"/>
              </w:rPr>
            </w:pPr>
            <w:r w:rsidRPr="00FB626F">
              <w:rPr>
                <w:rFonts w:ascii="Arial" w:hAnsi="Arial" w:cs="Arial"/>
              </w:rPr>
              <w:t>Door Width</w:t>
            </w:r>
          </w:p>
        </w:tc>
        <w:tc>
          <w:tcPr>
            <w:tcW w:w="4675" w:type="dxa"/>
          </w:tcPr>
          <w:p w14:paraId="7307268B" w14:textId="77777777" w:rsidR="00361E93" w:rsidRPr="00FB626F" w:rsidRDefault="00361E93" w:rsidP="00361E93">
            <w:pPr>
              <w:pStyle w:val="ListParagraph"/>
              <w:numPr>
                <w:ilvl w:val="0"/>
                <w:numId w:val="44"/>
              </w:numPr>
              <w:spacing w:after="160" w:line="259" w:lineRule="auto"/>
              <w:rPr>
                <w:rFonts w:ascii="Arial" w:hAnsi="Arial" w:cs="Arial"/>
              </w:rPr>
            </w:pPr>
            <w:r w:rsidRPr="00FB626F">
              <w:rPr>
                <w:rFonts w:ascii="Arial" w:hAnsi="Arial" w:cs="Arial"/>
              </w:rPr>
              <w:t>Entry door width at least 81cm (32”)</w:t>
            </w:r>
          </w:p>
        </w:tc>
      </w:tr>
      <w:tr w:rsidR="00361E93" w:rsidRPr="00FB626F" w14:paraId="1B80681C" w14:textId="77777777" w:rsidTr="005A431D">
        <w:tc>
          <w:tcPr>
            <w:tcW w:w="704" w:type="dxa"/>
          </w:tcPr>
          <w:p w14:paraId="6AC2FF28" w14:textId="77777777" w:rsidR="00361E93" w:rsidRPr="00FB626F" w:rsidRDefault="00361E93" w:rsidP="005A431D">
            <w:pPr>
              <w:spacing w:after="160" w:line="259" w:lineRule="auto"/>
              <w:rPr>
                <w:rFonts w:ascii="Arial" w:hAnsi="Arial" w:cs="Arial"/>
              </w:rPr>
            </w:pPr>
            <w:r w:rsidRPr="00FB626F">
              <w:rPr>
                <w:rFonts w:ascii="Arial" w:hAnsi="Arial" w:cs="Arial"/>
              </w:rPr>
              <w:t>7.3</w:t>
            </w:r>
          </w:p>
        </w:tc>
        <w:tc>
          <w:tcPr>
            <w:tcW w:w="3971" w:type="dxa"/>
          </w:tcPr>
          <w:p w14:paraId="55C39FEF" w14:textId="77777777" w:rsidR="00361E93" w:rsidRPr="00FB626F" w:rsidRDefault="00361E93" w:rsidP="005A431D">
            <w:pPr>
              <w:spacing w:after="160" w:line="259" w:lineRule="auto"/>
              <w:rPr>
                <w:rFonts w:ascii="Arial" w:hAnsi="Arial" w:cs="Arial"/>
              </w:rPr>
            </w:pPr>
            <w:r w:rsidRPr="00FB626F">
              <w:rPr>
                <w:rFonts w:ascii="Arial" w:hAnsi="Arial" w:cs="Arial"/>
              </w:rPr>
              <w:t>Stall Size</w:t>
            </w:r>
          </w:p>
        </w:tc>
        <w:tc>
          <w:tcPr>
            <w:tcW w:w="4675" w:type="dxa"/>
          </w:tcPr>
          <w:p w14:paraId="4CDB7E12" w14:textId="77777777" w:rsidR="00361E93" w:rsidRPr="00FB626F" w:rsidRDefault="00361E93" w:rsidP="00361E93">
            <w:pPr>
              <w:pStyle w:val="ListParagraph"/>
              <w:numPr>
                <w:ilvl w:val="0"/>
                <w:numId w:val="44"/>
              </w:numPr>
              <w:spacing w:after="160" w:line="259" w:lineRule="auto"/>
              <w:rPr>
                <w:rFonts w:ascii="Arial" w:hAnsi="Arial" w:cs="Arial"/>
              </w:rPr>
            </w:pPr>
            <w:r w:rsidRPr="00FB626F">
              <w:rPr>
                <w:rFonts w:ascii="Arial" w:hAnsi="Arial" w:cs="Arial"/>
              </w:rPr>
              <w:t>Washroom stall size has a minimum clear turning radium of 150 cm</w:t>
            </w:r>
          </w:p>
        </w:tc>
      </w:tr>
      <w:tr w:rsidR="00361E93" w:rsidRPr="00FB626F" w14:paraId="132107AB" w14:textId="77777777" w:rsidTr="005A431D">
        <w:tc>
          <w:tcPr>
            <w:tcW w:w="704" w:type="dxa"/>
          </w:tcPr>
          <w:p w14:paraId="2826BF68" w14:textId="77777777" w:rsidR="00361E93" w:rsidRPr="00FB626F" w:rsidRDefault="00361E93" w:rsidP="005A431D">
            <w:pPr>
              <w:spacing w:after="160" w:line="259" w:lineRule="auto"/>
              <w:rPr>
                <w:rFonts w:ascii="Arial" w:hAnsi="Arial" w:cs="Arial"/>
              </w:rPr>
            </w:pPr>
            <w:r w:rsidRPr="00FB626F">
              <w:rPr>
                <w:rFonts w:ascii="Arial" w:hAnsi="Arial" w:cs="Arial"/>
              </w:rPr>
              <w:t>7.4</w:t>
            </w:r>
          </w:p>
        </w:tc>
        <w:tc>
          <w:tcPr>
            <w:tcW w:w="3971" w:type="dxa"/>
          </w:tcPr>
          <w:p w14:paraId="7189CC53" w14:textId="77777777" w:rsidR="00361E93" w:rsidRPr="00FB626F" w:rsidRDefault="00361E93" w:rsidP="005A431D">
            <w:pPr>
              <w:spacing w:after="160" w:line="259" w:lineRule="auto"/>
              <w:rPr>
                <w:rFonts w:ascii="Arial" w:hAnsi="Arial" w:cs="Arial"/>
              </w:rPr>
            </w:pPr>
            <w:r w:rsidRPr="00FB626F">
              <w:rPr>
                <w:rFonts w:ascii="Arial" w:hAnsi="Arial" w:cs="Arial"/>
              </w:rPr>
              <w:t>Accessories</w:t>
            </w:r>
          </w:p>
        </w:tc>
        <w:tc>
          <w:tcPr>
            <w:tcW w:w="4675" w:type="dxa"/>
          </w:tcPr>
          <w:p w14:paraId="4E707A4C" w14:textId="77777777" w:rsidR="00361E93" w:rsidRPr="00FB626F" w:rsidRDefault="00361E93" w:rsidP="00361E93">
            <w:pPr>
              <w:pStyle w:val="ListParagraph"/>
              <w:numPr>
                <w:ilvl w:val="0"/>
                <w:numId w:val="44"/>
              </w:numPr>
              <w:spacing w:after="160" w:line="259" w:lineRule="auto"/>
              <w:rPr>
                <w:rFonts w:ascii="Arial" w:hAnsi="Arial" w:cs="Arial"/>
              </w:rPr>
            </w:pPr>
            <w:r w:rsidRPr="00FB626F">
              <w:rPr>
                <w:rFonts w:ascii="Arial" w:hAnsi="Arial" w:cs="Arial"/>
              </w:rPr>
              <w:t xml:space="preserve">Washrooms </w:t>
            </w:r>
            <w:proofErr w:type="gramStart"/>
            <w:r w:rsidRPr="00FB626F">
              <w:rPr>
                <w:rFonts w:ascii="Arial" w:hAnsi="Arial" w:cs="Arial"/>
              </w:rPr>
              <w:t>meets</w:t>
            </w:r>
            <w:proofErr w:type="gramEnd"/>
            <w:r w:rsidRPr="00FB626F">
              <w:rPr>
                <w:rFonts w:ascii="Arial" w:hAnsi="Arial" w:cs="Arial"/>
              </w:rPr>
              <w:t xml:space="preserve"> minimal seat height 40cm (15”) to 46cm (18”)</w:t>
            </w:r>
          </w:p>
          <w:p w14:paraId="4C10900C" w14:textId="77777777" w:rsidR="00361E93" w:rsidRDefault="00361E93" w:rsidP="00361E93">
            <w:pPr>
              <w:pStyle w:val="ListParagraph"/>
              <w:numPr>
                <w:ilvl w:val="0"/>
                <w:numId w:val="44"/>
              </w:numPr>
              <w:spacing w:after="160" w:line="259" w:lineRule="auto"/>
              <w:rPr>
                <w:rFonts w:ascii="Arial" w:hAnsi="Arial" w:cs="Arial"/>
              </w:rPr>
            </w:pPr>
            <w:r w:rsidRPr="00FB626F">
              <w:rPr>
                <w:rFonts w:ascii="Arial" w:hAnsi="Arial" w:cs="Arial"/>
              </w:rPr>
              <w:t>Grab Bar</w:t>
            </w:r>
          </w:p>
          <w:p w14:paraId="3272FF6A" w14:textId="77777777" w:rsidR="00361E93" w:rsidRDefault="00361E93" w:rsidP="00361E93">
            <w:pPr>
              <w:pStyle w:val="ListParagraph"/>
              <w:numPr>
                <w:ilvl w:val="0"/>
                <w:numId w:val="44"/>
              </w:numPr>
              <w:spacing w:after="160" w:line="259" w:lineRule="auto"/>
              <w:rPr>
                <w:rFonts w:ascii="Arial" w:hAnsi="Arial" w:cs="Arial"/>
              </w:rPr>
            </w:pPr>
            <w:r>
              <w:rPr>
                <w:rFonts w:ascii="Arial" w:hAnsi="Arial" w:cs="Arial"/>
              </w:rPr>
              <w:t>Coat Hooks</w:t>
            </w:r>
          </w:p>
          <w:p w14:paraId="00BD644C" w14:textId="77777777" w:rsidR="00361E93" w:rsidRDefault="00361E93" w:rsidP="00361E93">
            <w:pPr>
              <w:pStyle w:val="ListParagraph"/>
              <w:numPr>
                <w:ilvl w:val="0"/>
                <w:numId w:val="44"/>
              </w:numPr>
              <w:spacing w:after="160" w:line="259" w:lineRule="auto"/>
              <w:rPr>
                <w:rFonts w:ascii="Arial" w:hAnsi="Arial" w:cs="Arial"/>
              </w:rPr>
            </w:pPr>
            <w:r>
              <w:rPr>
                <w:rFonts w:ascii="Arial" w:hAnsi="Arial" w:cs="Arial"/>
              </w:rPr>
              <w:t>Flush Controls</w:t>
            </w:r>
          </w:p>
          <w:p w14:paraId="7CBD6277" w14:textId="77777777" w:rsidR="00361E93" w:rsidRDefault="00361E93" w:rsidP="00361E93">
            <w:pPr>
              <w:pStyle w:val="ListParagraph"/>
              <w:numPr>
                <w:ilvl w:val="0"/>
                <w:numId w:val="44"/>
              </w:numPr>
              <w:spacing w:after="160" w:line="259" w:lineRule="auto"/>
              <w:rPr>
                <w:rFonts w:ascii="Arial" w:hAnsi="Arial" w:cs="Arial"/>
              </w:rPr>
            </w:pPr>
            <w:r>
              <w:rPr>
                <w:rFonts w:ascii="Arial" w:hAnsi="Arial" w:cs="Arial"/>
              </w:rPr>
              <w:t>Wash Basins</w:t>
            </w:r>
          </w:p>
          <w:p w14:paraId="08776B8B" w14:textId="77777777" w:rsidR="00361E93" w:rsidRDefault="00361E93" w:rsidP="00361E93">
            <w:pPr>
              <w:pStyle w:val="ListParagraph"/>
              <w:numPr>
                <w:ilvl w:val="0"/>
                <w:numId w:val="44"/>
              </w:numPr>
              <w:spacing w:after="160" w:line="259" w:lineRule="auto"/>
              <w:rPr>
                <w:rFonts w:ascii="Arial" w:hAnsi="Arial" w:cs="Arial"/>
              </w:rPr>
            </w:pPr>
            <w:r>
              <w:rPr>
                <w:rFonts w:ascii="Arial" w:hAnsi="Arial" w:cs="Arial"/>
              </w:rPr>
              <w:t>Toilet Paper Dispenser</w:t>
            </w:r>
          </w:p>
          <w:p w14:paraId="68655955" w14:textId="77777777" w:rsidR="00361E93" w:rsidRPr="00FB626F" w:rsidRDefault="00361E93" w:rsidP="00361E93">
            <w:pPr>
              <w:pStyle w:val="ListParagraph"/>
              <w:numPr>
                <w:ilvl w:val="0"/>
                <w:numId w:val="44"/>
              </w:numPr>
              <w:spacing w:after="160" w:line="259" w:lineRule="auto"/>
              <w:rPr>
                <w:rFonts w:ascii="Arial" w:hAnsi="Arial" w:cs="Arial"/>
              </w:rPr>
            </w:pPr>
            <w:r>
              <w:rPr>
                <w:rFonts w:ascii="Arial" w:hAnsi="Arial" w:cs="Arial"/>
              </w:rPr>
              <w:t>Automatic hand-dryers or paper towel</w:t>
            </w:r>
          </w:p>
        </w:tc>
      </w:tr>
    </w:tbl>
    <w:p w14:paraId="04D66DBD" w14:textId="362339BC" w:rsidR="00361E93" w:rsidRPr="004C4B98" w:rsidRDefault="00361E93">
      <w:pPr>
        <w:spacing w:after="160" w:line="259" w:lineRule="auto"/>
        <w:rPr>
          <w:rFonts w:ascii="Arial" w:hAnsi="Arial" w:cs="Arial"/>
        </w:rPr>
      </w:pPr>
      <w:r w:rsidRPr="00FB626F">
        <w:rPr>
          <w:rFonts w:ascii="Arial" w:hAnsi="Arial" w:cs="Arial"/>
        </w:rPr>
        <w:t>*Doors propped open cannot be fire doors</w:t>
      </w:r>
    </w:p>
    <w:sectPr w:rsidR="00361E93" w:rsidRPr="004C4B98" w:rsidSect="00DC40E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33107" w14:textId="77777777" w:rsidR="002A49D4" w:rsidRDefault="002A49D4" w:rsidP="00A90DD2">
      <w:r>
        <w:separator/>
      </w:r>
    </w:p>
  </w:endnote>
  <w:endnote w:type="continuationSeparator" w:id="0">
    <w:p w14:paraId="60FA92AD" w14:textId="77777777" w:rsidR="002A49D4" w:rsidRDefault="002A49D4" w:rsidP="00A9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7776" w14:textId="77777777" w:rsidR="00DC40E9" w:rsidRDefault="00DC4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87DB" w14:textId="77777777" w:rsidR="005A431D" w:rsidRDefault="005A431D" w:rsidP="00A90DD2">
    <w:pPr>
      <w:pStyle w:val="Footer"/>
      <w:ind w:left="3240" w:firstLine="4680"/>
    </w:pPr>
    <w:r>
      <w:tab/>
    </w:r>
  </w:p>
  <w:p w14:paraId="13A6C370" w14:textId="451F9878" w:rsidR="005A431D" w:rsidRPr="00A90DD2" w:rsidRDefault="005A431D">
    <w:pPr>
      <w:pStyle w:val="Footer"/>
      <w:rPr>
        <w:rFonts w:asciiTheme="majorHAnsi" w:hAnsiTheme="majorHAnsi" w:cstheme="majorHAnsi"/>
      </w:rPr>
    </w:pPr>
    <w:r>
      <w:rPr>
        <w:rFonts w:asciiTheme="majorHAnsi" w:hAnsiTheme="majorHAnsi" w:cstheme="majorHAnsi"/>
      </w:rPr>
      <w:t>Centre Wellington - 202</w:t>
    </w:r>
    <w:r w:rsidR="00DF42F4">
      <w:rPr>
        <w:rFonts w:asciiTheme="majorHAnsi" w:hAnsiTheme="majorHAnsi" w:cstheme="majorHAnsi"/>
      </w:rPr>
      <w:t>6</w:t>
    </w:r>
    <w:r w:rsidRPr="00582D0A">
      <w:rPr>
        <w:rFonts w:asciiTheme="majorHAnsi" w:hAnsiTheme="majorHAnsi" w:cstheme="majorHAnsi"/>
        <w:color w:val="FF0000"/>
      </w:rPr>
      <w:t xml:space="preserve"> </w:t>
    </w:r>
    <w:r>
      <w:rPr>
        <w:rFonts w:asciiTheme="majorHAnsi" w:hAnsiTheme="majorHAnsi" w:cstheme="majorHAnsi"/>
      </w:rPr>
      <w:t>Municipal Election Accessibility Plan</w:t>
    </w:r>
  </w:p>
  <w:p w14:paraId="7FA4624C" w14:textId="77777777" w:rsidR="005A431D" w:rsidRPr="00A90DD2" w:rsidRDefault="002A49D4">
    <w:pPr>
      <w:pStyle w:val="Footer"/>
      <w:rPr>
        <w:rFonts w:asciiTheme="majorHAnsi" w:hAnsiTheme="majorHAnsi" w:cstheme="majorHAnsi"/>
      </w:rPr>
    </w:pPr>
    <w:sdt>
      <w:sdtPr>
        <w:rPr>
          <w:rFonts w:asciiTheme="majorHAnsi" w:hAnsiTheme="majorHAnsi" w:cstheme="majorHAnsi"/>
        </w:rPr>
        <w:id w:val="-1769616900"/>
        <w:docPartObj>
          <w:docPartGallery w:val="Page Numbers (Top of Page)"/>
          <w:docPartUnique/>
        </w:docPartObj>
      </w:sdtPr>
      <w:sdtEndPr/>
      <w:sdtContent>
        <w:r w:rsidR="005A431D" w:rsidRPr="00A90DD2">
          <w:rPr>
            <w:rFonts w:asciiTheme="majorHAnsi" w:hAnsiTheme="majorHAnsi" w:cstheme="majorHAnsi"/>
          </w:rPr>
          <w:t xml:space="preserve">Page </w:t>
        </w:r>
        <w:r w:rsidR="005A431D" w:rsidRPr="00A90DD2">
          <w:rPr>
            <w:rFonts w:asciiTheme="majorHAnsi" w:hAnsiTheme="majorHAnsi" w:cstheme="majorHAnsi"/>
            <w:b/>
            <w:bCs/>
          </w:rPr>
          <w:fldChar w:fldCharType="begin"/>
        </w:r>
        <w:r w:rsidR="005A431D" w:rsidRPr="00A90DD2">
          <w:rPr>
            <w:rFonts w:asciiTheme="majorHAnsi" w:hAnsiTheme="majorHAnsi" w:cstheme="majorHAnsi"/>
            <w:b/>
            <w:bCs/>
          </w:rPr>
          <w:instrText xml:space="preserve"> PAGE </w:instrText>
        </w:r>
        <w:r w:rsidR="005A431D" w:rsidRPr="00A90DD2">
          <w:rPr>
            <w:rFonts w:asciiTheme="majorHAnsi" w:hAnsiTheme="majorHAnsi" w:cstheme="majorHAnsi"/>
            <w:b/>
            <w:bCs/>
          </w:rPr>
          <w:fldChar w:fldCharType="separate"/>
        </w:r>
        <w:r w:rsidR="005A431D">
          <w:rPr>
            <w:rFonts w:asciiTheme="majorHAnsi" w:hAnsiTheme="majorHAnsi" w:cstheme="majorHAnsi"/>
            <w:b/>
            <w:bCs/>
            <w:noProof/>
          </w:rPr>
          <w:t>16</w:t>
        </w:r>
        <w:r w:rsidR="005A431D" w:rsidRPr="00A90DD2">
          <w:rPr>
            <w:rFonts w:asciiTheme="majorHAnsi" w:hAnsiTheme="majorHAnsi" w:cstheme="majorHAnsi"/>
            <w:b/>
            <w:bCs/>
          </w:rPr>
          <w:fldChar w:fldCharType="end"/>
        </w:r>
        <w:r w:rsidR="005A431D" w:rsidRPr="00A90DD2">
          <w:rPr>
            <w:rFonts w:asciiTheme="majorHAnsi" w:hAnsiTheme="majorHAnsi" w:cstheme="majorHAnsi"/>
          </w:rPr>
          <w:t xml:space="preserve"> of </w:t>
        </w:r>
        <w:r w:rsidR="005A431D" w:rsidRPr="00A90DD2">
          <w:rPr>
            <w:rFonts w:asciiTheme="majorHAnsi" w:hAnsiTheme="majorHAnsi" w:cstheme="majorHAnsi"/>
            <w:b/>
            <w:bCs/>
          </w:rPr>
          <w:fldChar w:fldCharType="begin"/>
        </w:r>
        <w:r w:rsidR="005A431D" w:rsidRPr="00A90DD2">
          <w:rPr>
            <w:rFonts w:asciiTheme="majorHAnsi" w:hAnsiTheme="majorHAnsi" w:cstheme="majorHAnsi"/>
            <w:b/>
            <w:bCs/>
          </w:rPr>
          <w:instrText xml:space="preserve"> NUMPAGES  </w:instrText>
        </w:r>
        <w:r w:rsidR="005A431D" w:rsidRPr="00A90DD2">
          <w:rPr>
            <w:rFonts w:asciiTheme="majorHAnsi" w:hAnsiTheme="majorHAnsi" w:cstheme="majorHAnsi"/>
            <w:b/>
            <w:bCs/>
          </w:rPr>
          <w:fldChar w:fldCharType="separate"/>
        </w:r>
        <w:r w:rsidR="005A431D">
          <w:rPr>
            <w:rFonts w:asciiTheme="majorHAnsi" w:hAnsiTheme="majorHAnsi" w:cstheme="majorHAnsi"/>
            <w:b/>
            <w:bCs/>
            <w:noProof/>
          </w:rPr>
          <w:t>16</w:t>
        </w:r>
        <w:r w:rsidR="005A431D" w:rsidRPr="00A90DD2">
          <w:rPr>
            <w:rFonts w:asciiTheme="majorHAnsi" w:hAnsiTheme="majorHAnsi" w:cstheme="majorHAnsi"/>
            <w:b/>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C19C" w14:textId="77777777" w:rsidR="00DC40E9" w:rsidRDefault="00DC4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40A42" w14:textId="77777777" w:rsidR="002A49D4" w:rsidRDefault="002A49D4" w:rsidP="00A90DD2">
      <w:r>
        <w:separator/>
      </w:r>
    </w:p>
  </w:footnote>
  <w:footnote w:type="continuationSeparator" w:id="0">
    <w:p w14:paraId="7C599748" w14:textId="77777777" w:rsidR="002A49D4" w:rsidRDefault="002A49D4" w:rsidP="00A90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E8F76" w14:textId="77777777" w:rsidR="00DC40E9" w:rsidRDefault="00DC4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DA7A" w14:textId="77777777" w:rsidR="00DC40E9" w:rsidRDefault="00DC40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6D57" w14:textId="77777777" w:rsidR="00DC40E9" w:rsidRDefault="00DC4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8D2"/>
    <w:multiLevelType w:val="hybridMultilevel"/>
    <w:tmpl w:val="960CD952"/>
    <w:lvl w:ilvl="0" w:tplc="7BA00B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9C4904"/>
    <w:multiLevelType w:val="hybridMultilevel"/>
    <w:tmpl w:val="50424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E762F3"/>
    <w:multiLevelType w:val="hybridMultilevel"/>
    <w:tmpl w:val="B8D2DC5E"/>
    <w:lvl w:ilvl="0" w:tplc="7BA00B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122EA9"/>
    <w:multiLevelType w:val="hybridMultilevel"/>
    <w:tmpl w:val="F1EEDFDE"/>
    <w:lvl w:ilvl="0" w:tplc="573ABD3A">
      <w:start w:val="1"/>
      <w:numFmt w:val="decimal"/>
      <w:lvlText w:val="%1)"/>
      <w:lvlJc w:val="left"/>
      <w:pPr>
        <w:ind w:left="810" w:hanging="36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4" w15:restartNumberingAfterBreak="0">
    <w:nsid w:val="11DD7BED"/>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4F6EE1"/>
    <w:multiLevelType w:val="hybridMultilevel"/>
    <w:tmpl w:val="FFA01FDA"/>
    <w:lvl w:ilvl="0" w:tplc="7BA00B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66531A"/>
    <w:multiLevelType w:val="hybridMultilevel"/>
    <w:tmpl w:val="825804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74154B6"/>
    <w:multiLevelType w:val="hybridMultilevel"/>
    <w:tmpl w:val="2946C33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17CF0A95"/>
    <w:multiLevelType w:val="hybridMultilevel"/>
    <w:tmpl w:val="614896AE"/>
    <w:lvl w:ilvl="0" w:tplc="7BA00B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85B1E33"/>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C8957A2"/>
    <w:multiLevelType w:val="multilevel"/>
    <w:tmpl w:val="7692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A6A5F"/>
    <w:multiLevelType w:val="hybridMultilevel"/>
    <w:tmpl w:val="1A827590"/>
    <w:lvl w:ilvl="0" w:tplc="7BA00B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D835088"/>
    <w:multiLevelType w:val="hybridMultilevel"/>
    <w:tmpl w:val="87F42186"/>
    <w:lvl w:ilvl="0" w:tplc="7BA00B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DF86D58"/>
    <w:multiLevelType w:val="hybridMultilevel"/>
    <w:tmpl w:val="1EFCE9CC"/>
    <w:lvl w:ilvl="0" w:tplc="7BA00B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F6176F7"/>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01F6C1D"/>
    <w:multiLevelType w:val="hybridMultilevel"/>
    <w:tmpl w:val="A7FE3D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5AC7930"/>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00009D"/>
    <w:multiLevelType w:val="hybridMultilevel"/>
    <w:tmpl w:val="8C2023F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6333E4E"/>
    <w:multiLevelType w:val="hybridMultilevel"/>
    <w:tmpl w:val="CACEC55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6C34FC4"/>
    <w:multiLevelType w:val="hybridMultilevel"/>
    <w:tmpl w:val="C600A8D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9206EEB"/>
    <w:multiLevelType w:val="hybridMultilevel"/>
    <w:tmpl w:val="D7C8B9E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1" w15:restartNumberingAfterBreak="0">
    <w:nsid w:val="29CE0034"/>
    <w:multiLevelType w:val="hybridMultilevel"/>
    <w:tmpl w:val="F2E28BD8"/>
    <w:lvl w:ilvl="0" w:tplc="1009000F">
      <w:start w:val="1"/>
      <w:numFmt w:val="decimal"/>
      <w:lvlText w:val="%1."/>
      <w:lvlJc w:val="left"/>
      <w:pPr>
        <w:ind w:left="81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9D87063"/>
    <w:multiLevelType w:val="hybridMultilevel"/>
    <w:tmpl w:val="9A6231A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B517282"/>
    <w:multiLevelType w:val="hybridMultilevel"/>
    <w:tmpl w:val="4C6A0CA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C14269A"/>
    <w:multiLevelType w:val="hybridMultilevel"/>
    <w:tmpl w:val="C9D6A7BC"/>
    <w:lvl w:ilvl="0" w:tplc="7BA00B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063155E"/>
    <w:multiLevelType w:val="hybridMultilevel"/>
    <w:tmpl w:val="ECE0E8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32BC17A6"/>
    <w:multiLevelType w:val="hybridMultilevel"/>
    <w:tmpl w:val="E4226DC8"/>
    <w:lvl w:ilvl="0" w:tplc="7BA00B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45C615C"/>
    <w:multiLevelType w:val="singleLevel"/>
    <w:tmpl w:val="C63EE254"/>
    <w:lvl w:ilvl="0">
      <w:start w:val="1"/>
      <w:numFmt w:val="lowerLetter"/>
      <w:lvlText w:val="%1)"/>
      <w:lvlJc w:val="left"/>
      <w:pPr>
        <w:tabs>
          <w:tab w:val="num" w:pos="2160"/>
        </w:tabs>
        <w:ind w:left="2160" w:hanging="720"/>
      </w:pPr>
      <w:rPr>
        <w:b w:val="0"/>
        <w:i w:val="0"/>
        <w:color w:val="auto"/>
      </w:rPr>
    </w:lvl>
  </w:abstractNum>
  <w:abstractNum w:abstractNumId="28" w15:restartNumberingAfterBreak="0">
    <w:nsid w:val="356C331B"/>
    <w:multiLevelType w:val="hybridMultilevel"/>
    <w:tmpl w:val="8410C278"/>
    <w:lvl w:ilvl="0" w:tplc="7BA00B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C042A4E"/>
    <w:multiLevelType w:val="hybridMultilevel"/>
    <w:tmpl w:val="73E8031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30" w15:restartNumberingAfterBreak="0">
    <w:nsid w:val="3D6A5109"/>
    <w:multiLevelType w:val="hybridMultilevel"/>
    <w:tmpl w:val="09C043E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E3F3BE0"/>
    <w:multiLevelType w:val="hybridMultilevel"/>
    <w:tmpl w:val="9F865862"/>
    <w:lvl w:ilvl="0" w:tplc="7BA00B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0EB4122"/>
    <w:multiLevelType w:val="hybridMultilevel"/>
    <w:tmpl w:val="D9A078E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5D410D4"/>
    <w:multiLevelType w:val="hybridMultilevel"/>
    <w:tmpl w:val="74A8D0A2"/>
    <w:lvl w:ilvl="0" w:tplc="7BA00B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6F44772"/>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8011139"/>
    <w:multiLevelType w:val="hybridMultilevel"/>
    <w:tmpl w:val="F8D0C60C"/>
    <w:lvl w:ilvl="0" w:tplc="10090017">
      <w:start w:val="1"/>
      <w:numFmt w:val="lowerLetter"/>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36" w15:restartNumberingAfterBreak="0">
    <w:nsid w:val="486A5690"/>
    <w:multiLevelType w:val="hybridMultilevel"/>
    <w:tmpl w:val="4E6263F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7" w15:restartNumberingAfterBreak="0">
    <w:nsid w:val="4C3F6336"/>
    <w:multiLevelType w:val="hybridMultilevel"/>
    <w:tmpl w:val="C136A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EA55534"/>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06A46CF"/>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17E1A5E"/>
    <w:multiLevelType w:val="hybridMultilevel"/>
    <w:tmpl w:val="6CE2B42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41" w15:restartNumberingAfterBreak="0">
    <w:nsid w:val="51D23025"/>
    <w:multiLevelType w:val="hybridMultilevel"/>
    <w:tmpl w:val="60FAE9F0"/>
    <w:lvl w:ilvl="0" w:tplc="7BA00B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4213DAC"/>
    <w:multiLevelType w:val="hybridMultilevel"/>
    <w:tmpl w:val="6C78AB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5545242"/>
    <w:multiLevelType w:val="hybridMultilevel"/>
    <w:tmpl w:val="E8DC009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4" w15:restartNumberingAfterBreak="0">
    <w:nsid w:val="57B165EA"/>
    <w:multiLevelType w:val="hybridMultilevel"/>
    <w:tmpl w:val="8FF04C58"/>
    <w:lvl w:ilvl="0" w:tplc="1009000F">
      <w:start w:val="1"/>
      <w:numFmt w:val="decimal"/>
      <w:lvlText w:val="%1."/>
      <w:lvlJc w:val="left"/>
      <w:pPr>
        <w:ind w:left="810" w:hanging="360"/>
      </w:pPr>
      <w:rPr>
        <w:rFonts w:hint="default"/>
      </w:rPr>
    </w:lvl>
    <w:lvl w:ilvl="1" w:tplc="10090019">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45" w15:restartNumberingAfterBreak="0">
    <w:nsid w:val="57D25425"/>
    <w:multiLevelType w:val="hybridMultilevel"/>
    <w:tmpl w:val="89CE3936"/>
    <w:lvl w:ilvl="0" w:tplc="7BA00B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85B66DB"/>
    <w:multiLevelType w:val="hybridMultilevel"/>
    <w:tmpl w:val="40D24B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59E613E9"/>
    <w:multiLevelType w:val="hybridMultilevel"/>
    <w:tmpl w:val="2A44D358"/>
    <w:lvl w:ilvl="0" w:tplc="7BA00B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0821D4F"/>
    <w:multiLevelType w:val="hybridMultilevel"/>
    <w:tmpl w:val="F9CCA26A"/>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9" w15:restartNumberingAfterBreak="0">
    <w:nsid w:val="65FB0E45"/>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6723779E"/>
    <w:multiLevelType w:val="hybridMultilevel"/>
    <w:tmpl w:val="73AE5F9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89C70C2"/>
    <w:multiLevelType w:val="hybridMultilevel"/>
    <w:tmpl w:val="2056F7E4"/>
    <w:lvl w:ilvl="0" w:tplc="9086CF74">
      <w:start w:val="1"/>
      <w:numFmt w:val="decimal"/>
      <w:lvlText w:val="%1."/>
      <w:lvlJc w:val="left"/>
      <w:pPr>
        <w:ind w:left="720" w:hanging="360"/>
      </w:pPr>
      <w:rPr>
        <w:rFonts w:ascii="Arial" w:hAnsi="Arial" w:cs="Arial" w:hint="default"/>
        <w:b/>
        <w:sz w:val="36"/>
        <w:szCs w:val="36"/>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6C681684"/>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6EF746A9"/>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1535F50"/>
    <w:multiLevelType w:val="hybridMultilevel"/>
    <w:tmpl w:val="D062DCE6"/>
    <w:lvl w:ilvl="0" w:tplc="7BA00B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634683B"/>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6D22008"/>
    <w:multiLevelType w:val="hybridMultilevel"/>
    <w:tmpl w:val="3AB8F0B4"/>
    <w:lvl w:ilvl="0" w:tplc="7BA00B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FE41906"/>
    <w:multiLevelType w:val="hybridMultilevel"/>
    <w:tmpl w:val="56243202"/>
    <w:lvl w:ilvl="0" w:tplc="7BA00B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715307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3320120">
    <w:abstractNumId w:val="51"/>
  </w:num>
  <w:num w:numId="3" w16cid:durableId="955864483">
    <w:abstractNumId w:val="27"/>
    <w:lvlOverride w:ilvl="0">
      <w:startOverride w:val="1"/>
    </w:lvlOverride>
  </w:num>
  <w:num w:numId="4" w16cid:durableId="12799190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9593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4473933">
    <w:abstractNumId w:val="22"/>
  </w:num>
  <w:num w:numId="7" w16cid:durableId="1943297662">
    <w:abstractNumId w:val="4"/>
  </w:num>
  <w:num w:numId="8" w16cid:durableId="776289073">
    <w:abstractNumId w:val="48"/>
  </w:num>
  <w:num w:numId="9" w16cid:durableId="1577088974">
    <w:abstractNumId w:val="21"/>
  </w:num>
  <w:num w:numId="10" w16cid:durableId="422380236">
    <w:abstractNumId w:val="42"/>
  </w:num>
  <w:num w:numId="11" w16cid:durableId="516046434">
    <w:abstractNumId w:val="46"/>
  </w:num>
  <w:num w:numId="12" w16cid:durableId="1288200827">
    <w:abstractNumId w:val="23"/>
  </w:num>
  <w:num w:numId="13" w16cid:durableId="372926703">
    <w:abstractNumId w:val="35"/>
  </w:num>
  <w:num w:numId="14" w16cid:durableId="1284120891">
    <w:abstractNumId w:val="14"/>
  </w:num>
  <w:num w:numId="15" w16cid:durableId="416098236">
    <w:abstractNumId w:val="18"/>
  </w:num>
  <w:num w:numId="16" w16cid:durableId="1644458833">
    <w:abstractNumId w:val="16"/>
  </w:num>
  <w:num w:numId="17" w16cid:durableId="87970710">
    <w:abstractNumId w:val="50"/>
  </w:num>
  <w:num w:numId="18" w16cid:durableId="156727708">
    <w:abstractNumId w:val="34"/>
  </w:num>
  <w:num w:numId="19" w16cid:durableId="2014142741">
    <w:abstractNumId w:val="30"/>
  </w:num>
  <w:num w:numId="20" w16cid:durableId="854003649">
    <w:abstractNumId w:val="38"/>
  </w:num>
  <w:num w:numId="21" w16cid:durableId="592738195">
    <w:abstractNumId w:val="19"/>
  </w:num>
  <w:num w:numId="22" w16cid:durableId="520246061">
    <w:abstractNumId w:val="52"/>
  </w:num>
  <w:num w:numId="23" w16cid:durableId="43409288">
    <w:abstractNumId w:val="17"/>
  </w:num>
  <w:num w:numId="24" w16cid:durableId="1492133500">
    <w:abstractNumId w:val="15"/>
  </w:num>
  <w:num w:numId="25" w16cid:durableId="946886986">
    <w:abstractNumId w:val="49"/>
  </w:num>
  <w:num w:numId="26" w16cid:durableId="1958679474">
    <w:abstractNumId w:val="9"/>
  </w:num>
  <w:num w:numId="27" w16cid:durableId="1216241779">
    <w:abstractNumId w:val="39"/>
  </w:num>
  <w:num w:numId="28" w16cid:durableId="618144026">
    <w:abstractNumId w:val="53"/>
  </w:num>
  <w:num w:numId="29" w16cid:durableId="410466609">
    <w:abstractNumId w:val="55"/>
  </w:num>
  <w:num w:numId="30" w16cid:durableId="1159810659">
    <w:abstractNumId w:val="32"/>
  </w:num>
  <w:num w:numId="31" w16cid:durableId="854223454">
    <w:abstractNumId w:val="1"/>
  </w:num>
  <w:num w:numId="32" w16cid:durableId="508839059">
    <w:abstractNumId w:val="40"/>
  </w:num>
  <w:num w:numId="33" w16cid:durableId="815728242">
    <w:abstractNumId w:val="44"/>
  </w:num>
  <w:num w:numId="34" w16cid:durableId="871186630">
    <w:abstractNumId w:val="20"/>
  </w:num>
  <w:num w:numId="35" w16cid:durableId="654185699">
    <w:abstractNumId w:val="37"/>
  </w:num>
  <w:num w:numId="36" w16cid:durableId="1630437319">
    <w:abstractNumId w:val="3"/>
  </w:num>
  <w:num w:numId="37" w16cid:durableId="1902404034">
    <w:abstractNumId w:val="6"/>
  </w:num>
  <w:num w:numId="38" w16cid:durableId="1734960626">
    <w:abstractNumId w:val="7"/>
  </w:num>
  <w:num w:numId="39" w16cid:durableId="142746196">
    <w:abstractNumId w:val="25"/>
  </w:num>
  <w:num w:numId="40" w16cid:durableId="1868173806">
    <w:abstractNumId w:val="29"/>
  </w:num>
  <w:num w:numId="41" w16cid:durableId="880897315">
    <w:abstractNumId w:val="47"/>
  </w:num>
  <w:num w:numId="42" w16cid:durableId="942103639">
    <w:abstractNumId w:val="45"/>
  </w:num>
  <w:num w:numId="43" w16cid:durableId="1647974785">
    <w:abstractNumId w:val="54"/>
  </w:num>
  <w:num w:numId="44" w16cid:durableId="711616869">
    <w:abstractNumId w:val="24"/>
  </w:num>
  <w:num w:numId="45" w16cid:durableId="2058115485">
    <w:abstractNumId w:val="56"/>
  </w:num>
  <w:num w:numId="46" w16cid:durableId="79522186">
    <w:abstractNumId w:val="33"/>
  </w:num>
  <w:num w:numId="47" w16cid:durableId="1843814648">
    <w:abstractNumId w:val="8"/>
  </w:num>
  <w:num w:numId="48" w16cid:durableId="71203199">
    <w:abstractNumId w:val="5"/>
  </w:num>
  <w:num w:numId="49" w16cid:durableId="859662344">
    <w:abstractNumId w:val="2"/>
  </w:num>
  <w:num w:numId="50" w16cid:durableId="1094208897">
    <w:abstractNumId w:val="26"/>
  </w:num>
  <w:num w:numId="51" w16cid:durableId="208032315">
    <w:abstractNumId w:val="13"/>
  </w:num>
  <w:num w:numId="52" w16cid:durableId="1470901653">
    <w:abstractNumId w:val="57"/>
  </w:num>
  <w:num w:numId="53" w16cid:durableId="1910336051">
    <w:abstractNumId w:val="11"/>
  </w:num>
  <w:num w:numId="54" w16cid:durableId="406999815">
    <w:abstractNumId w:val="28"/>
  </w:num>
  <w:num w:numId="55" w16cid:durableId="1646426885">
    <w:abstractNumId w:val="31"/>
  </w:num>
  <w:num w:numId="56" w16cid:durableId="1659770640">
    <w:abstractNumId w:val="41"/>
  </w:num>
  <w:num w:numId="57" w16cid:durableId="1759596952">
    <w:abstractNumId w:val="0"/>
  </w:num>
  <w:num w:numId="58" w16cid:durableId="596447687">
    <w:abstractNumId w:val="12"/>
  </w:num>
  <w:num w:numId="59" w16cid:durableId="153927326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BE0"/>
    <w:rsid w:val="00000226"/>
    <w:rsid w:val="00006A53"/>
    <w:rsid w:val="00007AE4"/>
    <w:rsid w:val="0001504A"/>
    <w:rsid w:val="00015EAA"/>
    <w:rsid w:val="00017DC3"/>
    <w:rsid w:val="000247D7"/>
    <w:rsid w:val="000253D6"/>
    <w:rsid w:val="00032264"/>
    <w:rsid w:val="000336D9"/>
    <w:rsid w:val="0003373E"/>
    <w:rsid w:val="00035680"/>
    <w:rsid w:val="000357A8"/>
    <w:rsid w:val="00036B3A"/>
    <w:rsid w:val="00042BE8"/>
    <w:rsid w:val="000437CD"/>
    <w:rsid w:val="00046371"/>
    <w:rsid w:val="0004647B"/>
    <w:rsid w:val="000474BD"/>
    <w:rsid w:val="00057F4A"/>
    <w:rsid w:val="00060EAA"/>
    <w:rsid w:val="00066073"/>
    <w:rsid w:val="00070C0D"/>
    <w:rsid w:val="00072F8D"/>
    <w:rsid w:val="0007525C"/>
    <w:rsid w:val="00075830"/>
    <w:rsid w:val="00075E84"/>
    <w:rsid w:val="00081629"/>
    <w:rsid w:val="0008217C"/>
    <w:rsid w:val="000906A7"/>
    <w:rsid w:val="00092801"/>
    <w:rsid w:val="00092C7C"/>
    <w:rsid w:val="00094D2C"/>
    <w:rsid w:val="00095FE5"/>
    <w:rsid w:val="000973E1"/>
    <w:rsid w:val="000A0A74"/>
    <w:rsid w:val="000A348D"/>
    <w:rsid w:val="000A3A6F"/>
    <w:rsid w:val="000A3CF9"/>
    <w:rsid w:val="000B1183"/>
    <w:rsid w:val="000B132E"/>
    <w:rsid w:val="000B4461"/>
    <w:rsid w:val="000C4C13"/>
    <w:rsid w:val="000C649D"/>
    <w:rsid w:val="000D02F4"/>
    <w:rsid w:val="000D6349"/>
    <w:rsid w:val="000D6399"/>
    <w:rsid w:val="000E036F"/>
    <w:rsid w:val="000E151C"/>
    <w:rsid w:val="000E2483"/>
    <w:rsid w:val="000E380C"/>
    <w:rsid w:val="000E4605"/>
    <w:rsid w:val="000E6A67"/>
    <w:rsid w:val="000E6D05"/>
    <w:rsid w:val="000F02FD"/>
    <w:rsid w:val="000F21DA"/>
    <w:rsid w:val="000F2400"/>
    <w:rsid w:val="000F4D42"/>
    <w:rsid w:val="000F7CBA"/>
    <w:rsid w:val="001013F7"/>
    <w:rsid w:val="00101D46"/>
    <w:rsid w:val="00102500"/>
    <w:rsid w:val="00103153"/>
    <w:rsid w:val="001048D3"/>
    <w:rsid w:val="001050EB"/>
    <w:rsid w:val="001067A3"/>
    <w:rsid w:val="00107084"/>
    <w:rsid w:val="00120919"/>
    <w:rsid w:val="00123941"/>
    <w:rsid w:val="00131359"/>
    <w:rsid w:val="001332AB"/>
    <w:rsid w:val="001342D5"/>
    <w:rsid w:val="001346BC"/>
    <w:rsid w:val="00136629"/>
    <w:rsid w:val="001372D0"/>
    <w:rsid w:val="001406FC"/>
    <w:rsid w:val="0014798B"/>
    <w:rsid w:val="00152D6F"/>
    <w:rsid w:val="00155BF7"/>
    <w:rsid w:val="001569EE"/>
    <w:rsid w:val="00161E91"/>
    <w:rsid w:val="00163620"/>
    <w:rsid w:val="00171C6C"/>
    <w:rsid w:val="001734F2"/>
    <w:rsid w:val="00174550"/>
    <w:rsid w:val="00177D95"/>
    <w:rsid w:val="00180E27"/>
    <w:rsid w:val="00180E6E"/>
    <w:rsid w:val="00181076"/>
    <w:rsid w:val="00185717"/>
    <w:rsid w:val="001858BF"/>
    <w:rsid w:val="00191563"/>
    <w:rsid w:val="0019421F"/>
    <w:rsid w:val="00196231"/>
    <w:rsid w:val="001A3474"/>
    <w:rsid w:val="001A68E6"/>
    <w:rsid w:val="001A7199"/>
    <w:rsid w:val="001A772B"/>
    <w:rsid w:val="001B3696"/>
    <w:rsid w:val="001B499D"/>
    <w:rsid w:val="001B49A8"/>
    <w:rsid w:val="001B508F"/>
    <w:rsid w:val="001C6E1A"/>
    <w:rsid w:val="001C709A"/>
    <w:rsid w:val="001C7B44"/>
    <w:rsid w:val="001D0480"/>
    <w:rsid w:val="001D321D"/>
    <w:rsid w:val="001D507B"/>
    <w:rsid w:val="001D532F"/>
    <w:rsid w:val="001D54B3"/>
    <w:rsid w:val="001D738C"/>
    <w:rsid w:val="001E2EA8"/>
    <w:rsid w:val="001E33EA"/>
    <w:rsid w:val="001E3EBA"/>
    <w:rsid w:val="001F25CA"/>
    <w:rsid w:val="001F30AD"/>
    <w:rsid w:val="001F44A4"/>
    <w:rsid w:val="001F47C2"/>
    <w:rsid w:val="0020046F"/>
    <w:rsid w:val="0020065C"/>
    <w:rsid w:val="00202BFE"/>
    <w:rsid w:val="00203B64"/>
    <w:rsid w:val="00213FF2"/>
    <w:rsid w:val="00225210"/>
    <w:rsid w:val="00227B2C"/>
    <w:rsid w:val="002377B1"/>
    <w:rsid w:val="00240272"/>
    <w:rsid w:val="00240EBA"/>
    <w:rsid w:val="00241638"/>
    <w:rsid w:val="00243B92"/>
    <w:rsid w:val="00244ADD"/>
    <w:rsid w:val="00245332"/>
    <w:rsid w:val="00246AA2"/>
    <w:rsid w:val="00246F7B"/>
    <w:rsid w:val="00247833"/>
    <w:rsid w:val="00251A01"/>
    <w:rsid w:val="002525A9"/>
    <w:rsid w:val="00255101"/>
    <w:rsid w:val="002559C8"/>
    <w:rsid w:val="0025655D"/>
    <w:rsid w:val="00256C87"/>
    <w:rsid w:val="00260C8D"/>
    <w:rsid w:val="0026146E"/>
    <w:rsid w:val="00261FF2"/>
    <w:rsid w:val="002623A6"/>
    <w:rsid w:val="00263AFB"/>
    <w:rsid w:val="0026416B"/>
    <w:rsid w:val="00266936"/>
    <w:rsid w:val="00266E7F"/>
    <w:rsid w:val="00267307"/>
    <w:rsid w:val="00267938"/>
    <w:rsid w:val="00270AF0"/>
    <w:rsid w:val="00272C5C"/>
    <w:rsid w:val="00273598"/>
    <w:rsid w:val="0028229D"/>
    <w:rsid w:val="00282EEF"/>
    <w:rsid w:val="002831C9"/>
    <w:rsid w:val="00284D3B"/>
    <w:rsid w:val="00286456"/>
    <w:rsid w:val="002905F2"/>
    <w:rsid w:val="00290FF8"/>
    <w:rsid w:val="00292AEC"/>
    <w:rsid w:val="00294F21"/>
    <w:rsid w:val="00296463"/>
    <w:rsid w:val="002A1385"/>
    <w:rsid w:val="002A1848"/>
    <w:rsid w:val="002A2328"/>
    <w:rsid w:val="002A385A"/>
    <w:rsid w:val="002A49D4"/>
    <w:rsid w:val="002A56A1"/>
    <w:rsid w:val="002A6E62"/>
    <w:rsid w:val="002B22FF"/>
    <w:rsid w:val="002B239B"/>
    <w:rsid w:val="002B4ACE"/>
    <w:rsid w:val="002B656A"/>
    <w:rsid w:val="002B68D8"/>
    <w:rsid w:val="002C35F6"/>
    <w:rsid w:val="002C6335"/>
    <w:rsid w:val="002D031B"/>
    <w:rsid w:val="002D16A9"/>
    <w:rsid w:val="002D1902"/>
    <w:rsid w:val="002D1D9E"/>
    <w:rsid w:val="002D22C8"/>
    <w:rsid w:val="002D31F8"/>
    <w:rsid w:val="002D514D"/>
    <w:rsid w:val="002D67B3"/>
    <w:rsid w:val="002E29AF"/>
    <w:rsid w:val="002E4CE3"/>
    <w:rsid w:val="002E4EB9"/>
    <w:rsid w:val="002E5998"/>
    <w:rsid w:val="002E64C8"/>
    <w:rsid w:val="002F5532"/>
    <w:rsid w:val="002F566E"/>
    <w:rsid w:val="002F625C"/>
    <w:rsid w:val="00301578"/>
    <w:rsid w:val="00301619"/>
    <w:rsid w:val="003017D8"/>
    <w:rsid w:val="003028B2"/>
    <w:rsid w:val="003067D4"/>
    <w:rsid w:val="003126AD"/>
    <w:rsid w:val="00313B95"/>
    <w:rsid w:val="003147AE"/>
    <w:rsid w:val="0031504B"/>
    <w:rsid w:val="00320943"/>
    <w:rsid w:val="003242CE"/>
    <w:rsid w:val="00330E99"/>
    <w:rsid w:val="00332A3D"/>
    <w:rsid w:val="00334CE6"/>
    <w:rsid w:val="00335053"/>
    <w:rsid w:val="00340C0B"/>
    <w:rsid w:val="00344503"/>
    <w:rsid w:val="00344978"/>
    <w:rsid w:val="003460B3"/>
    <w:rsid w:val="00346FAE"/>
    <w:rsid w:val="00350F6A"/>
    <w:rsid w:val="00354523"/>
    <w:rsid w:val="003565F8"/>
    <w:rsid w:val="00356B8B"/>
    <w:rsid w:val="003571E5"/>
    <w:rsid w:val="0035724B"/>
    <w:rsid w:val="00357C1C"/>
    <w:rsid w:val="003614E7"/>
    <w:rsid w:val="00361E93"/>
    <w:rsid w:val="00364EE2"/>
    <w:rsid w:val="00365D3A"/>
    <w:rsid w:val="00367995"/>
    <w:rsid w:val="003710B2"/>
    <w:rsid w:val="003746BD"/>
    <w:rsid w:val="003749CD"/>
    <w:rsid w:val="003753AF"/>
    <w:rsid w:val="00376BE0"/>
    <w:rsid w:val="0037753D"/>
    <w:rsid w:val="003775BD"/>
    <w:rsid w:val="003861FB"/>
    <w:rsid w:val="00391270"/>
    <w:rsid w:val="003951F0"/>
    <w:rsid w:val="00395657"/>
    <w:rsid w:val="0039575E"/>
    <w:rsid w:val="00396D41"/>
    <w:rsid w:val="00397756"/>
    <w:rsid w:val="003A1742"/>
    <w:rsid w:val="003A195E"/>
    <w:rsid w:val="003A2082"/>
    <w:rsid w:val="003B0668"/>
    <w:rsid w:val="003B0B7B"/>
    <w:rsid w:val="003B1B47"/>
    <w:rsid w:val="003B318A"/>
    <w:rsid w:val="003B50E6"/>
    <w:rsid w:val="003B6694"/>
    <w:rsid w:val="003B71E2"/>
    <w:rsid w:val="003B77B3"/>
    <w:rsid w:val="003C0734"/>
    <w:rsid w:val="003C0C8C"/>
    <w:rsid w:val="003C11A3"/>
    <w:rsid w:val="003C4EC2"/>
    <w:rsid w:val="003C5DE2"/>
    <w:rsid w:val="003D0671"/>
    <w:rsid w:val="003D1518"/>
    <w:rsid w:val="003D7537"/>
    <w:rsid w:val="003D7D19"/>
    <w:rsid w:val="003E20A2"/>
    <w:rsid w:val="003E2C41"/>
    <w:rsid w:val="003E5A9A"/>
    <w:rsid w:val="003F02E0"/>
    <w:rsid w:val="003F1350"/>
    <w:rsid w:val="003F14D9"/>
    <w:rsid w:val="003F1D29"/>
    <w:rsid w:val="003F647F"/>
    <w:rsid w:val="003F74FF"/>
    <w:rsid w:val="003F78FE"/>
    <w:rsid w:val="00401535"/>
    <w:rsid w:val="004057D9"/>
    <w:rsid w:val="00407915"/>
    <w:rsid w:val="00410581"/>
    <w:rsid w:val="00421CDF"/>
    <w:rsid w:val="00425C2D"/>
    <w:rsid w:val="00433754"/>
    <w:rsid w:val="00434534"/>
    <w:rsid w:val="00434CB7"/>
    <w:rsid w:val="0043522C"/>
    <w:rsid w:val="00435D75"/>
    <w:rsid w:val="004360D5"/>
    <w:rsid w:val="00440C9C"/>
    <w:rsid w:val="00441A6A"/>
    <w:rsid w:val="004446B9"/>
    <w:rsid w:val="004451B8"/>
    <w:rsid w:val="00450055"/>
    <w:rsid w:val="004507C8"/>
    <w:rsid w:val="00453611"/>
    <w:rsid w:val="004546E6"/>
    <w:rsid w:val="00461A0D"/>
    <w:rsid w:val="004646E2"/>
    <w:rsid w:val="00464A37"/>
    <w:rsid w:val="00465034"/>
    <w:rsid w:val="004700DE"/>
    <w:rsid w:val="004701FE"/>
    <w:rsid w:val="004743EA"/>
    <w:rsid w:val="00475CB1"/>
    <w:rsid w:val="0047617E"/>
    <w:rsid w:val="0048622B"/>
    <w:rsid w:val="0049152E"/>
    <w:rsid w:val="004916EB"/>
    <w:rsid w:val="00492D65"/>
    <w:rsid w:val="00492EAE"/>
    <w:rsid w:val="00493238"/>
    <w:rsid w:val="004942D5"/>
    <w:rsid w:val="004961B4"/>
    <w:rsid w:val="00496219"/>
    <w:rsid w:val="004A1991"/>
    <w:rsid w:val="004A21CE"/>
    <w:rsid w:val="004A5635"/>
    <w:rsid w:val="004B05D2"/>
    <w:rsid w:val="004B0A9D"/>
    <w:rsid w:val="004B100C"/>
    <w:rsid w:val="004B1A0B"/>
    <w:rsid w:val="004B27DE"/>
    <w:rsid w:val="004B3370"/>
    <w:rsid w:val="004B55B0"/>
    <w:rsid w:val="004C115E"/>
    <w:rsid w:val="004C234C"/>
    <w:rsid w:val="004C4B98"/>
    <w:rsid w:val="004C555C"/>
    <w:rsid w:val="004C6086"/>
    <w:rsid w:val="004D58FE"/>
    <w:rsid w:val="004D6C3C"/>
    <w:rsid w:val="004D71EB"/>
    <w:rsid w:val="004D74E3"/>
    <w:rsid w:val="004E0008"/>
    <w:rsid w:val="004E0E8F"/>
    <w:rsid w:val="004E0FE2"/>
    <w:rsid w:val="004E1F10"/>
    <w:rsid w:val="004E43F1"/>
    <w:rsid w:val="004E5D95"/>
    <w:rsid w:val="004E7258"/>
    <w:rsid w:val="004F2026"/>
    <w:rsid w:val="004F3AB4"/>
    <w:rsid w:val="004F5378"/>
    <w:rsid w:val="005013EE"/>
    <w:rsid w:val="00502DA8"/>
    <w:rsid w:val="00505F75"/>
    <w:rsid w:val="00507FED"/>
    <w:rsid w:val="005149BA"/>
    <w:rsid w:val="00517D94"/>
    <w:rsid w:val="005219ED"/>
    <w:rsid w:val="00523118"/>
    <w:rsid w:val="0053160F"/>
    <w:rsid w:val="00531640"/>
    <w:rsid w:val="00531C4D"/>
    <w:rsid w:val="0053368A"/>
    <w:rsid w:val="00535925"/>
    <w:rsid w:val="00535D3D"/>
    <w:rsid w:val="005413DC"/>
    <w:rsid w:val="00542BC3"/>
    <w:rsid w:val="00544C74"/>
    <w:rsid w:val="00544F16"/>
    <w:rsid w:val="00547C31"/>
    <w:rsid w:val="0055492D"/>
    <w:rsid w:val="005558F5"/>
    <w:rsid w:val="00555BC4"/>
    <w:rsid w:val="005561FF"/>
    <w:rsid w:val="00557C11"/>
    <w:rsid w:val="0056103F"/>
    <w:rsid w:val="00561536"/>
    <w:rsid w:val="005634C0"/>
    <w:rsid w:val="00563581"/>
    <w:rsid w:val="0057104A"/>
    <w:rsid w:val="00572B21"/>
    <w:rsid w:val="00580B9B"/>
    <w:rsid w:val="00582D0A"/>
    <w:rsid w:val="005850A1"/>
    <w:rsid w:val="00585972"/>
    <w:rsid w:val="00587879"/>
    <w:rsid w:val="00587F35"/>
    <w:rsid w:val="005933F7"/>
    <w:rsid w:val="00595A96"/>
    <w:rsid w:val="00595D85"/>
    <w:rsid w:val="00596D25"/>
    <w:rsid w:val="00597EE5"/>
    <w:rsid w:val="005A23D3"/>
    <w:rsid w:val="005A24E8"/>
    <w:rsid w:val="005A2574"/>
    <w:rsid w:val="005A431D"/>
    <w:rsid w:val="005B1311"/>
    <w:rsid w:val="005B4116"/>
    <w:rsid w:val="005B44F8"/>
    <w:rsid w:val="005B5ACF"/>
    <w:rsid w:val="005B7555"/>
    <w:rsid w:val="005B7AE6"/>
    <w:rsid w:val="005C1FBC"/>
    <w:rsid w:val="005C2FC1"/>
    <w:rsid w:val="005C78DB"/>
    <w:rsid w:val="005D028D"/>
    <w:rsid w:val="005D5392"/>
    <w:rsid w:val="005D70C8"/>
    <w:rsid w:val="005E0582"/>
    <w:rsid w:val="005E4C78"/>
    <w:rsid w:val="005E54E0"/>
    <w:rsid w:val="005E5A56"/>
    <w:rsid w:val="005F05C2"/>
    <w:rsid w:val="005F0A4B"/>
    <w:rsid w:val="005F0ABB"/>
    <w:rsid w:val="005F1D06"/>
    <w:rsid w:val="005F3C3F"/>
    <w:rsid w:val="005F468B"/>
    <w:rsid w:val="00606006"/>
    <w:rsid w:val="00615A04"/>
    <w:rsid w:val="006226F5"/>
    <w:rsid w:val="00630DFE"/>
    <w:rsid w:val="00633985"/>
    <w:rsid w:val="00635C3F"/>
    <w:rsid w:val="00637221"/>
    <w:rsid w:val="00642489"/>
    <w:rsid w:val="00645F23"/>
    <w:rsid w:val="00652CFF"/>
    <w:rsid w:val="00653B33"/>
    <w:rsid w:val="006564DE"/>
    <w:rsid w:val="00657341"/>
    <w:rsid w:val="00662480"/>
    <w:rsid w:val="00665669"/>
    <w:rsid w:val="00665DBA"/>
    <w:rsid w:val="00676330"/>
    <w:rsid w:val="00677EED"/>
    <w:rsid w:val="006804C5"/>
    <w:rsid w:val="0068066F"/>
    <w:rsid w:val="006814D3"/>
    <w:rsid w:val="006872CB"/>
    <w:rsid w:val="006873C7"/>
    <w:rsid w:val="0069198D"/>
    <w:rsid w:val="006956F0"/>
    <w:rsid w:val="00697153"/>
    <w:rsid w:val="00697BB6"/>
    <w:rsid w:val="006A0106"/>
    <w:rsid w:val="006A0693"/>
    <w:rsid w:val="006A3E2D"/>
    <w:rsid w:val="006A7237"/>
    <w:rsid w:val="006B2E14"/>
    <w:rsid w:val="006B3477"/>
    <w:rsid w:val="006C0EFC"/>
    <w:rsid w:val="006C19F9"/>
    <w:rsid w:val="006C1DAB"/>
    <w:rsid w:val="006C6626"/>
    <w:rsid w:val="006C7B35"/>
    <w:rsid w:val="006D1209"/>
    <w:rsid w:val="006D195C"/>
    <w:rsid w:val="006D2E4F"/>
    <w:rsid w:val="006D321E"/>
    <w:rsid w:val="006D418B"/>
    <w:rsid w:val="006D4631"/>
    <w:rsid w:val="006D4D51"/>
    <w:rsid w:val="006D5F33"/>
    <w:rsid w:val="006E4576"/>
    <w:rsid w:val="006E70BE"/>
    <w:rsid w:val="006E7B66"/>
    <w:rsid w:val="006F31A4"/>
    <w:rsid w:val="006F50AF"/>
    <w:rsid w:val="006F607D"/>
    <w:rsid w:val="00700A0A"/>
    <w:rsid w:val="00701633"/>
    <w:rsid w:val="00703C37"/>
    <w:rsid w:val="0070700D"/>
    <w:rsid w:val="007100F4"/>
    <w:rsid w:val="00712316"/>
    <w:rsid w:val="007149CE"/>
    <w:rsid w:val="00720C63"/>
    <w:rsid w:val="00721BAC"/>
    <w:rsid w:val="007226BE"/>
    <w:rsid w:val="007256A2"/>
    <w:rsid w:val="007276E1"/>
    <w:rsid w:val="00732163"/>
    <w:rsid w:val="0074302A"/>
    <w:rsid w:val="00745E2A"/>
    <w:rsid w:val="0074610E"/>
    <w:rsid w:val="007515A2"/>
    <w:rsid w:val="00752B9D"/>
    <w:rsid w:val="00754253"/>
    <w:rsid w:val="007552E0"/>
    <w:rsid w:val="007555AB"/>
    <w:rsid w:val="007602EA"/>
    <w:rsid w:val="00762CE5"/>
    <w:rsid w:val="00765470"/>
    <w:rsid w:val="00770EE5"/>
    <w:rsid w:val="00771B3F"/>
    <w:rsid w:val="00772110"/>
    <w:rsid w:val="0077481E"/>
    <w:rsid w:val="007748EB"/>
    <w:rsid w:val="00776427"/>
    <w:rsid w:val="00776E35"/>
    <w:rsid w:val="00782447"/>
    <w:rsid w:val="0078468D"/>
    <w:rsid w:val="00786DBB"/>
    <w:rsid w:val="00787F9A"/>
    <w:rsid w:val="00790739"/>
    <w:rsid w:val="00791A09"/>
    <w:rsid w:val="00793777"/>
    <w:rsid w:val="00794680"/>
    <w:rsid w:val="00797E59"/>
    <w:rsid w:val="007A1127"/>
    <w:rsid w:val="007A13A5"/>
    <w:rsid w:val="007B0CD1"/>
    <w:rsid w:val="007B23C0"/>
    <w:rsid w:val="007B30B7"/>
    <w:rsid w:val="007C4672"/>
    <w:rsid w:val="007C4C6B"/>
    <w:rsid w:val="007C6559"/>
    <w:rsid w:val="007D0B51"/>
    <w:rsid w:val="007E03BB"/>
    <w:rsid w:val="007E0DD8"/>
    <w:rsid w:val="007E20B8"/>
    <w:rsid w:val="007E26DE"/>
    <w:rsid w:val="007E2E33"/>
    <w:rsid w:val="007E6B56"/>
    <w:rsid w:val="007E7286"/>
    <w:rsid w:val="007F02BF"/>
    <w:rsid w:val="007F2B3D"/>
    <w:rsid w:val="007F3687"/>
    <w:rsid w:val="00800B4E"/>
    <w:rsid w:val="00801454"/>
    <w:rsid w:val="0080397F"/>
    <w:rsid w:val="008042CB"/>
    <w:rsid w:val="008047FD"/>
    <w:rsid w:val="00805B86"/>
    <w:rsid w:val="008100BB"/>
    <w:rsid w:val="00810FC3"/>
    <w:rsid w:val="008115EF"/>
    <w:rsid w:val="00812007"/>
    <w:rsid w:val="00813CA8"/>
    <w:rsid w:val="0081666D"/>
    <w:rsid w:val="008209AE"/>
    <w:rsid w:val="00822418"/>
    <w:rsid w:val="00822C24"/>
    <w:rsid w:val="00832FA6"/>
    <w:rsid w:val="008334F6"/>
    <w:rsid w:val="00833FE9"/>
    <w:rsid w:val="00834AA6"/>
    <w:rsid w:val="00837F54"/>
    <w:rsid w:val="00843972"/>
    <w:rsid w:val="00843983"/>
    <w:rsid w:val="0084517F"/>
    <w:rsid w:val="0084588E"/>
    <w:rsid w:val="00845E91"/>
    <w:rsid w:val="00853408"/>
    <w:rsid w:val="00853E2D"/>
    <w:rsid w:val="00855027"/>
    <w:rsid w:val="0085574C"/>
    <w:rsid w:val="00855DE2"/>
    <w:rsid w:val="00857B93"/>
    <w:rsid w:val="00860EA0"/>
    <w:rsid w:val="00863290"/>
    <w:rsid w:val="008666F4"/>
    <w:rsid w:val="00866A05"/>
    <w:rsid w:val="008677C1"/>
    <w:rsid w:val="0087271B"/>
    <w:rsid w:val="00873793"/>
    <w:rsid w:val="00874C06"/>
    <w:rsid w:val="00875D7A"/>
    <w:rsid w:val="0087691B"/>
    <w:rsid w:val="00891BBE"/>
    <w:rsid w:val="00892176"/>
    <w:rsid w:val="00894A89"/>
    <w:rsid w:val="00894AC2"/>
    <w:rsid w:val="00895C6E"/>
    <w:rsid w:val="008A0DF3"/>
    <w:rsid w:val="008A184C"/>
    <w:rsid w:val="008A29E3"/>
    <w:rsid w:val="008A3041"/>
    <w:rsid w:val="008A3343"/>
    <w:rsid w:val="008A3994"/>
    <w:rsid w:val="008A537B"/>
    <w:rsid w:val="008B021E"/>
    <w:rsid w:val="008B1997"/>
    <w:rsid w:val="008B5A5E"/>
    <w:rsid w:val="008B7BF0"/>
    <w:rsid w:val="008C03B0"/>
    <w:rsid w:val="008C068D"/>
    <w:rsid w:val="008C2D10"/>
    <w:rsid w:val="008D3BFB"/>
    <w:rsid w:val="008D797F"/>
    <w:rsid w:val="008E6924"/>
    <w:rsid w:val="008F25F0"/>
    <w:rsid w:val="008F434F"/>
    <w:rsid w:val="008F4CD9"/>
    <w:rsid w:val="008F5953"/>
    <w:rsid w:val="008F6214"/>
    <w:rsid w:val="008F709E"/>
    <w:rsid w:val="008F7568"/>
    <w:rsid w:val="008F7DBA"/>
    <w:rsid w:val="00900082"/>
    <w:rsid w:val="00900F37"/>
    <w:rsid w:val="00901BBB"/>
    <w:rsid w:val="00901E22"/>
    <w:rsid w:val="00902351"/>
    <w:rsid w:val="00903607"/>
    <w:rsid w:val="0090370B"/>
    <w:rsid w:val="00906A05"/>
    <w:rsid w:val="00906C94"/>
    <w:rsid w:val="00906D1C"/>
    <w:rsid w:val="009113ED"/>
    <w:rsid w:val="00916D9B"/>
    <w:rsid w:val="00916DFF"/>
    <w:rsid w:val="00922E51"/>
    <w:rsid w:val="009239CF"/>
    <w:rsid w:val="009242C4"/>
    <w:rsid w:val="00926339"/>
    <w:rsid w:val="00927627"/>
    <w:rsid w:val="00930FBE"/>
    <w:rsid w:val="009331AB"/>
    <w:rsid w:val="00936E9A"/>
    <w:rsid w:val="00937853"/>
    <w:rsid w:val="00944C23"/>
    <w:rsid w:val="00946D93"/>
    <w:rsid w:val="0094759A"/>
    <w:rsid w:val="00947DF6"/>
    <w:rsid w:val="0095091B"/>
    <w:rsid w:val="00950AD5"/>
    <w:rsid w:val="00950DDC"/>
    <w:rsid w:val="009549DD"/>
    <w:rsid w:val="00954D90"/>
    <w:rsid w:val="00954DE9"/>
    <w:rsid w:val="0095609B"/>
    <w:rsid w:val="00956975"/>
    <w:rsid w:val="0096312C"/>
    <w:rsid w:val="009647EB"/>
    <w:rsid w:val="009670B6"/>
    <w:rsid w:val="0096736B"/>
    <w:rsid w:val="00970E9C"/>
    <w:rsid w:val="00971EF5"/>
    <w:rsid w:val="00972B7A"/>
    <w:rsid w:val="0097323B"/>
    <w:rsid w:val="00975AC5"/>
    <w:rsid w:val="00975EB5"/>
    <w:rsid w:val="00980C02"/>
    <w:rsid w:val="00980F8C"/>
    <w:rsid w:val="00981B09"/>
    <w:rsid w:val="009834BC"/>
    <w:rsid w:val="00984A08"/>
    <w:rsid w:val="0098634C"/>
    <w:rsid w:val="0098782D"/>
    <w:rsid w:val="00987ABC"/>
    <w:rsid w:val="00990C76"/>
    <w:rsid w:val="00992FE0"/>
    <w:rsid w:val="009932C1"/>
    <w:rsid w:val="00994FF8"/>
    <w:rsid w:val="00995360"/>
    <w:rsid w:val="00996669"/>
    <w:rsid w:val="009969D1"/>
    <w:rsid w:val="009A0DE6"/>
    <w:rsid w:val="009A2352"/>
    <w:rsid w:val="009A3199"/>
    <w:rsid w:val="009A3484"/>
    <w:rsid w:val="009A368C"/>
    <w:rsid w:val="009A3F2F"/>
    <w:rsid w:val="009A61B0"/>
    <w:rsid w:val="009B0D2A"/>
    <w:rsid w:val="009B17DF"/>
    <w:rsid w:val="009B648C"/>
    <w:rsid w:val="009B7237"/>
    <w:rsid w:val="009C13F2"/>
    <w:rsid w:val="009C1AC3"/>
    <w:rsid w:val="009C52C7"/>
    <w:rsid w:val="009D08AB"/>
    <w:rsid w:val="009D286F"/>
    <w:rsid w:val="009D443A"/>
    <w:rsid w:val="009D55E5"/>
    <w:rsid w:val="009E05B2"/>
    <w:rsid w:val="009E30C2"/>
    <w:rsid w:val="009E3A36"/>
    <w:rsid w:val="009E41AC"/>
    <w:rsid w:val="009E6A94"/>
    <w:rsid w:val="009F1A8D"/>
    <w:rsid w:val="009F2779"/>
    <w:rsid w:val="009F69CE"/>
    <w:rsid w:val="00A03192"/>
    <w:rsid w:val="00A0784F"/>
    <w:rsid w:val="00A13B64"/>
    <w:rsid w:val="00A13C59"/>
    <w:rsid w:val="00A13D5F"/>
    <w:rsid w:val="00A14790"/>
    <w:rsid w:val="00A206EF"/>
    <w:rsid w:val="00A21039"/>
    <w:rsid w:val="00A211D8"/>
    <w:rsid w:val="00A21EA8"/>
    <w:rsid w:val="00A24530"/>
    <w:rsid w:val="00A268F4"/>
    <w:rsid w:val="00A27670"/>
    <w:rsid w:val="00A30AAA"/>
    <w:rsid w:val="00A323A6"/>
    <w:rsid w:val="00A3443C"/>
    <w:rsid w:val="00A35D18"/>
    <w:rsid w:val="00A35F66"/>
    <w:rsid w:val="00A3616C"/>
    <w:rsid w:val="00A363B9"/>
    <w:rsid w:val="00A425CA"/>
    <w:rsid w:val="00A42B88"/>
    <w:rsid w:val="00A42D96"/>
    <w:rsid w:val="00A43E0B"/>
    <w:rsid w:val="00A51385"/>
    <w:rsid w:val="00A5206D"/>
    <w:rsid w:val="00A52A31"/>
    <w:rsid w:val="00A54CC1"/>
    <w:rsid w:val="00A5589C"/>
    <w:rsid w:val="00A56DEA"/>
    <w:rsid w:val="00A56EE3"/>
    <w:rsid w:val="00A5794A"/>
    <w:rsid w:val="00A60866"/>
    <w:rsid w:val="00A6422E"/>
    <w:rsid w:val="00A652F9"/>
    <w:rsid w:val="00A701F5"/>
    <w:rsid w:val="00A70800"/>
    <w:rsid w:val="00A70A8D"/>
    <w:rsid w:val="00A82B2A"/>
    <w:rsid w:val="00A90DD2"/>
    <w:rsid w:val="00A952E6"/>
    <w:rsid w:val="00AA176E"/>
    <w:rsid w:val="00AA1A8A"/>
    <w:rsid w:val="00AA1EF0"/>
    <w:rsid w:val="00AA2B96"/>
    <w:rsid w:val="00AA52BA"/>
    <w:rsid w:val="00AB1B67"/>
    <w:rsid w:val="00AB1D4F"/>
    <w:rsid w:val="00AB2DBC"/>
    <w:rsid w:val="00AB3B5C"/>
    <w:rsid w:val="00AB3DB7"/>
    <w:rsid w:val="00AB64E6"/>
    <w:rsid w:val="00AB68DA"/>
    <w:rsid w:val="00AC0B53"/>
    <w:rsid w:val="00AC1D16"/>
    <w:rsid w:val="00AC3F59"/>
    <w:rsid w:val="00AC4DF5"/>
    <w:rsid w:val="00AC6D47"/>
    <w:rsid w:val="00AC7F79"/>
    <w:rsid w:val="00AD032E"/>
    <w:rsid w:val="00AD47F2"/>
    <w:rsid w:val="00AD60A3"/>
    <w:rsid w:val="00AD64E8"/>
    <w:rsid w:val="00AD7372"/>
    <w:rsid w:val="00AE1D20"/>
    <w:rsid w:val="00AE239D"/>
    <w:rsid w:val="00AE3629"/>
    <w:rsid w:val="00AE6346"/>
    <w:rsid w:val="00AF17BD"/>
    <w:rsid w:val="00AF34CD"/>
    <w:rsid w:val="00AF3E81"/>
    <w:rsid w:val="00AF5513"/>
    <w:rsid w:val="00AF5738"/>
    <w:rsid w:val="00B0041A"/>
    <w:rsid w:val="00B0198B"/>
    <w:rsid w:val="00B026F2"/>
    <w:rsid w:val="00B04E49"/>
    <w:rsid w:val="00B04FEF"/>
    <w:rsid w:val="00B07E81"/>
    <w:rsid w:val="00B11DBC"/>
    <w:rsid w:val="00B12765"/>
    <w:rsid w:val="00B2155A"/>
    <w:rsid w:val="00B21579"/>
    <w:rsid w:val="00B23097"/>
    <w:rsid w:val="00B2398B"/>
    <w:rsid w:val="00B27FCE"/>
    <w:rsid w:val="00B31130"/>
    <w:rsid w:val="00B31734"/>
    <w:rsid w:val="00B43DB9"/>
    <w:rsid w:val="00B44629"/>
    <w:rsid w:val="00B51366"/>
    <w:rsid w:val="00B5244E"/>
    <w:rsid w:val="00B530D8"/>
    <w:rsid w:val="00B55DCA"/>
    <w:rsid w:val="00B62A2F"/>
    <w:rsid w:val="00B65152"/>
    <w:rsid w:val="00B655BC"/>
    <w:rsid w:val="00B66A7E"/>
    <w:rsid w:val="00B6732E"/>
    <w:rsid w:val="00B7074A"/>
    <w:rsid w:val="00B745A7"/>
    <w:rsid w:val="00B76176"/>
    <w:rsid w:val="00B77F06"/>
    <w:rsid w:val="00B80B64"/>
    <w:rsid w:val="00B840CF"/>
    <w:rsid w:val="00B86035"/>
    <w:rsid w:val="00B871CD"/>
    <w:rsid w:val="00B87E5A"/>
    <w:rsid w:val="00B9080E"/>
    <w:rsid w:val="00B91F69"/>
    <w:rsid w:val="00B939C5"/>
    <w:rsid w:val="00BA2799"/>
    <w:rsid w:val="00BA5428"/>
    <w:rsid w:val="00BA7D3D"/>
    <w:rsid w:val="00BB49EC"/>
    <w:rsid w:val="00BB5951"/>
    <w:rsid w:val="00BC1381"/>
    <w:rsid w:val="00BC3736"/>
    <w:rsid w:val="00BC4051"/>
    <w:rsid w:val="00BC7767"/>
    <w:rsid w:val="00BD3554"/>
    <w:rsid w:val="00BD578B"/>
    <w:rsid w:val="00BD6978"/>
    <w:rsid w:val="00BE1FC5"/>
    <w:rsid w:val="00BF0CDF"/>
    <w:rsid w:val="00BF2741"/>
    <w:rsid w:val="00BF453D"/>
    <w:rsid w:val="00BF4C9A"/>
    <w:rsid w:val="00BF7353"/>
    <w:rsid w:val="00BF7EDC"/>
    <w:rsid w:val="00C02207"/>
    <w:rsid w:val="00C02AFA"/>
    <w:rsid w:val="00C03D66"/>
    <w:rsid w:val="00C04EB2"/>
    <w:rsid w:val="00C06A39"/>
    <w:rsid w:val="00C07316"/>
    <w:rsid w:val="00C07E6B"/>
    <w:rsid w:val="00C128D3"/>
    <w:rsid w:val="00C12F70"/>
    <w:rsid w:val="00C142ED"/>
    <w:rsid w:val="00C1568D"/>
    <w:rsid w:val="00C162F1"/>
    <w:rsid w:val="00C1765E"/>
    <w:rsid w:val="00C17CD3"/>
    <w:rsid w:val="00C17E4C"/>
    <w:rsid w:val="00C21D95"/>
    <w:rsid w:val="00C25378"/>
    <w:rsid w:val="00C257FD"/>
    <w:rsid w:val="00C259A8"/>
    <w:rsid w:val="00C25FB1"/>
    <w:rsid w:val="00C275FF"/>
    <w:rsid w:val="00C27AE4"/>
    <w:rsid w:val="00C310B4"/>
    <w:rsid w:val="00C3149A"/>
    <w:rsid w:val="00C3316B"/>
    <w:rsid w:val="00C3485D"/>
    <w:rsid w:val="00C35D81"/>
    <w:rsid w:val="00C3618B"/>
    <w:rsid w:val="00C4051C"/>
    <w:rsid w:val="00C41658"/>
    <w:rsid w:val="00C455E9"/>
    <w:rsid w:val="00C45C7F"/>
    <w:rsid w:val="00C47EA6"/>
    <w:rsid w:val="00C47ED0"/>
    <w:rsid w:val="00C5108F"/>
    <w:rsid w:val="00C52677"/>
    <w:rsid w:val="00C56A10"/>
    <w:rsid w:val="00C61599"/>
    <w:rsid w:val="00C64E93"/>
    <w:rsid w:val="00C652EC"/>
    <w:rsid w:val="00C731B1"/>
    <w:rsid w:val="00C73AEA"/>
    <w:rsid w:val="00C77890"/>
    <w:rsid w:val="00C77B27"/>
    <w:rsid w:val="00C80AC0"/>
    <w:rsid w:val="00C84872"/>
    <w:rsid w:val="00C84F6B"/>
    <w:rsid w:val="00C87CD2"/>
    <w:rsid w:val="00C94672"/>
    <w:rsid w:val="00C97E50"/>
    <w:rsid w:val="00CA07FA"/>
    <w:rsid w:val="00CA2225"/>
    <w:rsid w:val="00CA47DC"/>
    <w:rsid w:val="00CA538B"/>
    <w:rsid w:val="00CA64AE"/>
    <w:rsid w:val="00CA67AD"/>
    <w:rsid w:val="00CA6E0F"/>
    <w:rsid w:val="00CB049D"/>
    <w:rsid w:val="00CB071A"/>
    <w:rsid w:val="00CB1971"/>
    <w:rsid w:val="00CB3760"/>
    <w:rsid w:val="00CB3C98"/>
    <w:rsid w:val="00CB55EF"/>
    <w:rsid w:val="00CB5E6D"/>
    <w:rsid w:val="00CB6607"/>
    <w:rsid w:val="00CB7967"/>
    <w:rsid w:val="00CC40D0"/>
    <w:rsid w:val="00CC48F3"/>
    <w:rsid w:val="00CC4C89"/>
    <w:rsid w:val="00CC7AC0"/>
    <w:rsid w:val="00CD0077"/>
    <w:rsid w:val="00CD0087"/>
    <w:rsid w:val="00CD056D"/>
    <w:rsid w:val="00CD05EB"/>
    <w:rsid w:val="00CD3467"/>
    <w:rsid w:val="00CD539F"/>
    <w:rsid w:val="00CE1539"/>
    <w:rsid w:val="00CE3787"/>
    <w:rsid w:val="00CE4BCC"/>
    <w:rsid w:val="00CE585D"/>
    <w:rsid w:val="00CE705C"/>
    <w:rsid w:val="00CE7776"/>
    <w:rsid w:val="00CF07EE"/>
    <w:rsid w:val="00CF08E7"/>
    <w:rsid w:val="00CF094C"/>
    <w:rsid w:val="00CF0F2D"/>
    <w:rsid w:val="00CF18CD"/>
    <w:rsid w:val="00CF1FE4"/>
    <w:rsid w:val="00CF2CA8"/>
    <w:rsid w:val="00CF5839"/>
    <w:rsid w:val="00CF67F0"/>
    <w:rsid w:val="00D005C8"/>
    <w:rsid w:val="00D035AB"/>
    <w:rsid w:val="00D0408F"/>
    <w:rsid w:val="00D051D0"/>
    <w:rsid w:val="00D06B83"/>
    <w:rsid w:val="00D0720C"/>
    <w:rsid w:val="00D10351"/>
    <w:rsid w:val="00D10A8B"/>
    <w:rsid w:val="00D133AE"/>
    <w:rsid w:val="00D1538A"/>
    <w:rsid w:val="00D162AD"/>
    <w:rsid w:val="00D17CE7"/>
    <w:rsid w:val="00D214F6"/>
    <w:rsid w:val="00D22A78"/>
    <w:rsid w:val="00D32549"/>
    <w:rsid w:val="00D429BC"/>
    <w:rsid w:val="00D42C40"/>
    <w:rsid w:val="00D430C4"/>
    <w:rsid w:val="00D44FC1"/>
    <w:rsid w:val="00D51753"/>
    <w:rsid w:val="00D517FF"/>
    <w:rsid w:val="00D52D47"/>
    <w:rsid w:val="00D53EBF"/>
    <w:rsid w:val="00D55140"/>
    <w:rsid w:val="00D60B58"/>
    <w:rsid w:val="00D61B1F"/>
    <w:rsid w:val="00D61E58"/>
    <w:rsid w:val="00D629E6"/>
    <w:rsid w:val="00D64F32"/>
    <w:rsid w:val="00D726F8"/>
    <w:rsid w:val="00D7313A"/>
    <w:rsid w:val="00D7492C"/>
    <w:rsid w:val="00D81903"/>
    <w:rsid w:val="00D85FFB"/>
    <w:rsid w:val="00D86842"/>
    <w:rsid w:val="00D87AA8"/>
    <w:rsid w:val="00D90D3D"/>
    <w:rsid w:val="00D95FAD"/>
    <w:rsid w:val="00D96381"/>
    <w:rsid w:val="00D97E33"/>
    <w:rsid w:val="00DA334F"/>
    <w:rsid w:val="00DA4EBC"/>
    <w:rsid w:val="00DA5120"/>
    <w:rsid w:val="00DA6F80"/>
    <w:rsid w:val="00DB1BBE"/>
    <w:rsid w:val="00DB21F8"/>
    <w:rsid w:val="00DB2B42"/>
    <w:rsid w:val="00DB3C4F"/>
    <w:rsid w:val="00DB4CDD"/>
    <w:rsid w:val="00DC2E21"/>
    <w:rsid w:val="00DC35B5"/>
    <w:rsid w:val="00DC40E9"/>
    <w:rsid w:val="00DC64A0"/>
    <w:rsid w:val="00DD0335"/>
    <w:rsid w:val="00DD0704"/>
    <w:rsid w:val="00DD0D5C"/>
    <w:rsid w:val="00DD2295"/>
    <w:rsid w:val="00DD6489"/>
    <w:rsid w:val="00DD7D2E"/>
    <w:rsid w:val="00DE2A06"/>
    <w:rsid w:val="00DE438C"/>
    <w:rsid w:val="00DE7A84"/>
    <w:rsid w:val="00DE7E97"/>
    <w:rsid w:val="00DF1EFF"/>
    <w:rsid w:val="00DF2E35"/>
    <w:rsid w:val="00DF42F4"/>
    <w:rsid w:val="00DF5704"/>
    <w:rsid w:val="00DF62BB"/>
    <w:rsid w:val="00DF727D"/>
    <w:rsid w:val="00DF7BED"/>
    <w:rsid w:val="00E00192"/>
    <w:rsid w:val="00E04429"/>
    <w:rsid w:val="00E06C56"/>
    <w:rsid w:val="00E06CB0"/>
    <w:rsid w:val="00E12756"/>
    <w:rsid w:val="00E132A4"/>
    <w:rsid w:val="00E15E41"/>
    <w:rsid w:val="00E21FAF"/>
    <w:rsid w:val="00E22C7C"/>
    <w:rsid w:val="00E2678C"/>
    <w:rsid w:val="00E27C9F"/>
    <w:rsid w:val="00E27E13"/>
    <w:rsid w:val="00E30127"/>
    <w:rsid w:val="00E30AF5"/>
    <w:rsid w:val="00E31DBB"/>
    <w:rsid w:val="00E32FAD"/>
    <w:rsid w:val="00E33485"/>
    <w:rsid w:val="00E33579"/>
    <w:rsid w:val="00E34FDC"/>
    <w:rsid w:val="00E353F0"/>
    <w:rsid w:val="00E40BD2"/>
    <w:rsid w:val="00E41223"/>
    <w:rsid w:val="00E4138B"/>
    <w:rsid w:val="00E427F3"/>
    <w:rsid w:val="00E430E9"/>
    <w:rsid w:val="00E43F1C"/>
    <w:rsid w:val="00E472D5"/>
    <w:rsid w:val="00E52DE4"/>
    <w:rsid w:val="00E53CAD"/>
    <w:rsid w:val="00E548E0"/>
    <w:rsid w:val="00E56121"/>
    <w:rsid w:val="00E56EA1"/>
    <w:rsid w:val="00E57E4C"/>
    <w:rsid w:val="00E60EBF"/>
    <w:rsid w:val="00E63D74"/>
    <w:rsid w:val="00E655C2"/>
    <w:rsid w:val="00E7056C"/>
    <w:rsid w:val="00E710DD"/>
    <w:rsid w:val="00E72149"/>
    <w:rsid w:val="00E74463"/>
    <w:rsid w:val="00E83412"/>
    <w:rsid w:val="00E83D68"/>
    <w:rsid w:val="00E84FAF"/>
    <w:rsid w:val="00E87C60"/>
    <w:rsid w:val="00E90AD2"/>
    <w:rsid w:val="00E90D70"/>
    <w:rsid w:val="00E90DF7"/>
    <w:rsid w:val="00E91193"/>
    <w:rsid w:val="00E940C6"/>
    <w:rsid w:val="00E97C97"/>
    <w:rsid w:val="00EA05AD"/>
    <w:rsid w:val="00EA0BA9"/>
    <w:rsid w:val="00EA18AB"/>
    <w:rsid w:val="00EA4D25"/>
    <w:rsid w:val="00EB0957"/>
    <w:rsid w:val="00EB1BF4"/>
    <w:rsid w:val="00EB4305"/>
    <w:rsid w:val="00EB51E0"/>
    <w:rsid w:val="00EC1E7E"/>
    <w:rsid w:val="00EC2D5F"/>
    <w:rsid w:val="00EC6A2C"/>
    <w:rsid w:val="00ED06E5"/>
    <w:rsid w:val="00ED07C3"/>
    <w:rsid w:val="00ED5FB2"/>
    <w:rsid w:val="00ED6938"/>
    <w:rsid w:val="00ED6C14"/>
    <w:rsid w:val="00EE2C72"/>
    <w:rsid w:val="00EE2E69"/>
    <w:rsid w:val="00EE6802"/>
    <w:rsid w:val="00EF0C6B"/>
    <w:rsid w:val="00EF282D"/>
    <w:rsid w:val="00EF34EF"/>
    <w:rsid w:val="00EF369A"/>
    <w:rsid w:val="00EF50F8"/>
    <w:rsid w:val="00EF558E"/>
    <w:rsid w:val="00F037C0"/>
    <w:rsid w:val="00F05D76"/>
    <w:rsid w:val="00F078D8"/>
    <w:rsid w:val="00F123D1"/>
    <w:rsid w:val="00F145C2"/>
    <w:rsid w:val="00F14DD8"/>
    <w:rsid w:val="00F1584C"/>
    <w:rsid w:val="00F209AB"/>
    <w:rsid w:val="00F20E89"/>
    <w:rsid w:val="00F21015"/>
    <w:rsid w:val="00F31489"/>
    <w:rsid w:val="00F32701"/>
    <w:rsid w:val="00F36858"/>
    <w:rsid w:val="00F41881"/>
    <w:rsid w:val="00F41C7E"/>
    <w:rsid w:val="00F41C87"/>
    <w:rsid w:val="00F43C91"/>
    <w:rsid w:val="00F4586A"/>
    <w:rsid w:val="00F51947"/>
    <w:rsid w:val="00F51B8D"/>
    <w:rsid w:val="00F55E8C"/>
    <w:rsid w:val="00F56F77"/>
    <w:rsid w:val="00F6495B"/>
    <w:rsid w:val="00F65140"/>
    <w:rsid w:val="00F66376"/>
    <w:rsid w:val="00F663EB"/>
    <w:rsid w:val="00F67A1C"/>
    <w:rsid w:val="00F703AC"/>
    <w:rsid w:val="00F7588B"/>
    <w:rsid w:val="00F75945"/>
    <w:rsid w:val="00F76014"/>
    <w:rsid w:val="00F768FF"/>
    <w:rsid w:val="00F76C90"/>
    <w:rsid w:val="00F81A62"/>
    <w:rsid w:val="00F81B13"/>
    <w:rsid w:val="00F836CD"/>
    <w:rsid w:val="00F84BC3"/>
    <w:rsid w:val="00F85375"/>
    <w:rsid w:val="00F87FC5"/>
    <w:rsid w:val="00F94F5A"/>
    <w:rsid w:val="00F97771"/>
    <w:rsid w:val="00FA1EE2"/>
    <w:rsid w:val="00FA6630"/>
    <w:rsid w:val="00FA7699"/>
    <w:rsid w:val="00FB0102"/>
    <w:rsid w:val="00FB315A"/>
    <w:rsid w:val="00FB35A5"/>
    <w:rsid w:val="00FB42DC"/>
    <w:rsid w:val="00FC1676"/>
    <w:rsid w:val="00FC2089"/>
    <w:rsid w:val="00FC4603"/>
    <w:rsid w:val="00FC5DD0"/>
    <w:rsid w:val="00FD217D"/>
    <w:rsid w:val="00FD2D69"/>
    <w:rsid w:val="00FD59E0"/>
    <w:rsid w:val="00FD7D9A"/>
    <w:rsid w:val="00FD7F84"/>
    <w:rsid w:val="00FE0EC3"/>
    <w:rsid w:val="00FE25D6"/>
    <w:rsid w:val="00FE714F"/>
    <w:rsid w:val="00FE78F2"/>
    <w:rsid w:val="00FF081A"/>
    <w:rsid w:val="00FF0EDC"/>
    <w:rsid w:val="00FF1D0E"/>
    <w:rsid w:val="00FF24A2"/>
    <w:rsid w:val="00FF3A4A"/>
    <w:rsid w:val="00FF3E2E"/>
    <w:rsid w:val="00FF40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C0A87"/>
  <w15:chartTrackingRefBased/>
  <w15:docId w15:val="{B3C3B279-8842-446A-9372-12E8DA59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D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060EAA"/>
    <w:pPr>
      <w:keepNext/>
      <w:keepLines/>
      <w:spacing w:before="240"/>
      <w:outlineLvl w:val="0"/>
    </w:pPr>
    <w:rPr>
      <w:rFonts w:asciiTheme="majorHAnsi" w:eastAsiaTheme="majorEastAsia" w:hAnsiTheme="majorHAnsi"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DD2"/>
    <w:pPr>
      <w:tabs>
        <w:tab w:val="center" w:pos="4680"/>
        <w:tab w:val="right" w:pos="9360"/>
      </w:tabs>
    </w:pPr>
  </w:style>
  <w:style w:type="character" w:customStyle="1" w:styleId="HeaderChar">
    <w:name w:val="Header Char"/>
    <w:basedOn w:val="DefaultParagraphFont"/>
    <w:link w:val="Header"/>
    <w:uiPriority w:val="99"/>
    <w:rsid w:val="00A90DD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90DD2"/>
    <w:pPr>
      <w:tabs>
        <w:tab w:val="center" w:pos="4680"/>
        <w:tab w:val="right" w:pos="9360"/>
      </w:tabs>
    </w:pPr>
  </w:style>
  <w:style w:type="character" w:customStyle="1" w:styleId="FooterChar">
    <w:name w:val="Footer Char"/>
    <w:basedOn w:val="DefaultParagraphFont"/>
    <w:link w:val="Footer"/>
    <w:uiPriority w:val="99"/>
    <w:rsid w:val="00A90DD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060EAA"/>
    <w:rPr>
      <w:rFonts w:asciiTheme="majorHAnsi" w:eastAsiaTheme="majorEastAsia" w:hAnsiTheme="majorHAnsi" w:cstheme="majorBidi"/>
      <w:b/>
      <w:color w:val="000000" w:themeColor="text1"/>
      <w:sz w:val="32"/>
      <w:szCs w:val="32"/>
      <w:lang w:val="en-US"/>
    </w:rPr>
  </w:style>
  <w:style w:type="paragraph" w:styleId="TOCHeading">
    <w:name w:val="TOC Heading"/>
    <w:basedOn w:val="Heading1"/>
    <w:next w:val="Normal"/>
    <w:uiPriority w:val="39"/>
    <w:unhideWhenUsed/>
    <w:qFormat/>
    <w:rsid w:val="00A90DD2"/>
    <w:pPr>
      <w:spacing w:line="259" w:lineRule="auto"/>
      <w:outlineLvl w:val="9"/>
    </w:pPr>
  </w:style>
  <w:style w:type="paragraph" w:styleId="TOC1">
    <w:name w:val="toc 1"/>
    <w:basedOn w:val="Normal"/>
    <w:next w:val="Normal"/>
    <w:autoRedefine/>
    <w:uiPriority w:val="39"/>
    <w:unhideWhenUsed/>
    <w:rsid w:val="00975AC5"/>
    <w:pPr>
      <w:tabs>
        <w:tab w:val="left" w:pos="450"/>
        <w:tab w:val="right" w:leader="dot" w:pos="9350"/>
      </w:tabs>
      <w:spacing w:after="100"/>
    </w:pPr>
  </w:style>
  <w:style w:type="character" w:styleId="Hyperlink">
    <w:name w:val="Hyperlink"/>
    <w:basedOn w:val="DefaultParagraphFont"/>
    <w:uiPriority w:val="99"/>
    <w:unhideWhenUsed/>
    <w:rsid w:val="00D1538A"/>
    <w:rPr>
      <w:color w:val="0563C1" w:themeColor="hyperlink"/>
      <w:u w:val="single"/>
    </w:rPr>
  </w:style>
  <w:style w:type="paragraph" w:styleId="ListParagraph">
    <w:name w:val="List Paragraph"/>
    <w:basedOn w:val="Normal"/>
    <w:uiPriority w:val="34"/>
    <w:qFormat/>
    <w:rsid w:val="00EC6A2C"/>
    <w:pPr>
      <w:ind w:left="720"/>
      <w:contextualSpacing/>
    </w:pPr>
  </w:style>
  <w:style w:type="table" w:styleId="TableGridLight">
    <w:name w:val="Grid Table Light"/>
    <w:basedOn w:val="TableNormal"/>
    <w:uiPriority w:val="40"/>
    <w:rsid w:val="00FB42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E4CE3"/>
    <w:rPr>
      <w:sz w:val="16"/>
      <w:szCs w:val="16"/>
    </w:rPr>
  </w:style>
  <w:style w:type="paragraph" w:styleId="CommentText">
    <w:name w:val="annotation text"/>
    <w:basedOn w:val="Normal"/>
    <w:link w:val="CommentTextChar"/>
    <w:uiPriority w:val="99"/>
    <w:unhideWhenUsed/>
    <w:rsid w:val="002E4CE3"/>
  </w:style>
  <w:style w:type="character" w:customStyle="1" w:styleId="CommentTextChar">
    <w:name w:val="Comment Text Char"/>
    <w:basedOn w:val="DefaultParagraphFont"/>
    <w:link w:val="CommentText"/>
    <w:uiPriority w:val="99"/>
    <w:rsid w:val="002E4CE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E4CE3"/>
    <w:rPr>
      <w:b/>
      <w:bCs/>
    </w:rPr>
  </w:style>
  <w:style w:type="character" w:customStyle="1" w:styleId="CommentSubjectChar">
    <w:name w:val="Comment Subject Char"/>
    <w:basedOn w:val="CommentTextChar"/>
    <w:link w:val="CommentSubject"/>
    <w:uiPriority w:val="99"/>
    <w:semiHidden/>
    <w:rsid w:val="002E4CE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E4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CE3"/>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057F4A"/>
    <w:rPr>
      <w:color w:val="954F72" w:themeColor="followedHyperlink"/>
      <w:u w:val="single"/>
    </w:rPr>
  </w:style>
  <w:style w:type="paragraph" w:customStyle="1" w:styleId="Default">
    <w:name w:val="Default"/>
    <w:rsid w:val="00425C2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A51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416B"/>
    <w:rPr>
      <w:color w:val="605E5C"/>
      <w:shd w:val="clear" w:color="auto" w:fill="E1DFDD"/>
    </w:rPr>
  </w:style>
  <w:style w:type="paragraph" w:styleId="NoSpacing">
    <w:name w:val="No Spacing"/>
    <w:link w:val="NoSpacingChar"/>
    <w:uiPriority w:val="1"/>
    <w:qFormat/>
    <w:rsid w:val="00DC40E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C40E9"/>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21556">
      <w:bodyDiv w:val="1"/>
      <w:marLeft w:val="0"/>
      <w:marRight w:val="0"/>
      <w:marTop w:val="0"/>
      <w:marBottom w:val="0"/>
      <w:divBdr>
        <w:top w:val="none" w:sz="0" w:space="0" w:color="auto"/>
        <w:left w:val="none" w:sz="0" w:space="0" w:color="auto"/>
        <w:bottom w:val="none" w:sz="0" w:space="0" w:color="auto"/>
        <w:right w:val="none" w:sz="0" w:space="0" w:color="auto"/>
      </w:divBdr>
    </w:div>
    <w:div w:id="179859712">
      <w:bodyDiv w:val="1"/>
      <w:marLeft w:val="0"/>
      <w:marRight w:val="0"/>
      <w:marTop w:val="0"/>
      <w:marBottom w:val="0"/>
      <w:divBdr>
        <w:top w:val="none" w:sz="0" w:space="0" w:color="auto"/>
        <w:left w:val="none" w:sz="0" w:space="0" w:color="auto"/>
        <w:bottom w:val="none" w:sz="0" w:space="0" w:color="auto"/>
        <w:right w:val="none" w:sz="0" w:space="0" w:color="auto"/>
      </w:divBdr>
    </w:div>
    <w:div w:id="409810183">
      <w:bodyDiv w:val="1"/>
      <w:marLeft w:val="0"/>
      <w:marRight w:val="0"/>
      <w:marTop w:val="0"/>
      <w:marBottom w:val="0"/>
      <w:divBdr>
        <w:top w:val="none" w:sz="0" w:space="0" w:color="auto"/>
        <w:left w:val="none" w:sz="0" w:space="0" w:color="auto"/>
        <w:bottom w:val="none" w:sz="0" w:space="0" w:color="auto"/>
        <w:right w:val="none" w:sz="0" w:space="0" w:color="auto"/>
      </w:divBdr>
    </w:div>
    <w:div w:id="414982198">
      <w:bodyDiv w:val="1"/>
      <w:marLeft w:val="0"/>
      <w:marRight w:val="0"/>
      <w:marTop w:val="0"/>
      <w:marBottom w:val="0"/>
      <w:divBdr>
        <w:top w:val="none" w:sz="0" w:space="0" w:color="auto"/>
        <w:left w:val="none" w:sz="0" w:space="0" w:color="auto"/>
        <w:bottom w:val="none" w:sz="0" w:space="0" w:color="auto"/>
        <w:right w:val="none" w:sz="0" w:space="0" w:color="auto"/>
      </w:divBdr>
    </w:div>
    <w:div w:id="450562595">
      <w:bodyDiv w:val="1"/>
      <w:marLeft w:val="0"/>
      <w:marRight w:val="0"/>
      <w:marTop w:val="0"/>
      <w:marBottom w:val="0"/>
      <w:divBdr>
        <w:top w:val="none" w:sz="0" w:space="0" w:color="auto"/>
        <w:left w:val="none" w:sz="0" w:space="0" w:color="auto"/>
        <w:bottom w:val="none" w:sz="0" w:space="0" w:color="auto"/>
        <w:right w:val="none" w:sz="0" w:space="0" w:color="auto"/>
      </w:divBdr>
    </w:div>
    <w:div w:id="1076366579">
      <w:bodyDiv w:val="1"/>
      <w:marLeft w:val="0"/>
      <w:marRight w:val="0"/>
      <w:marTop w:val="0"/>
      <w:marBottom w:val="0"/>
      <w:divBdr>
        <w:top w:val="none" w:sz="0" w:space="0" w:color="auto"/>
        <w:left w:val="none" w:sz="0" w:space="0" w:color="auto"/>
        <w:bottom w:val="none" w:sz="0" w:space="0" w:color="auto"/>
        <w:right w:val="none" w:sz="0" w:space="0" w:color="auto"/>
      </w:divBdr>
    </w:div>
    <w:div w:id="1690835589">
      <w:bodyDiv w:val="1"/>
      <w:marLeft w:val="0"/>
      <w:marRight w:val="0"/>
      <w:marTop w:val="0"/>
      <w:marBottom w:val="0"/>
      <w:divBdr>
        <w:top w:val="none" w:sz="0" w:space="0" w:color="auto"/>
        <w:left w:val="none" w:sz="0" w:space="0" w:color="auto"/>
        <w:bottom w:val="none" w:sz="0" w:space="0" w:color="auto"/>
        <w:right w:val="none" w:sz="0" w:space="0" w:color="auto"/>
      </w:divBdr>
    </w:div>
    <w:div w:id="1730224096">
      <w:bodyDiv w:val="1"/>
      <w:marLeft w:val="0"/>
      <w:marRight w:val="0"/>
      <w:marTop w:val="0"/>
      <w:marBottom w:val="0"/>
      <w:divBdr>
        <w:top w:val="none" w:sz="0" w:space="0" w:color="auto"/>
        <w:left w:val="none" w:sz="0" w:space="0" w:color="auto"/>
        <w:bottom w:val="none" w:sz="0" w:space="0" w:color="auto"/>
        <w:right w:val="none" w:sz="0" w:space="0" w:color="auto"/>
      </w:divBdr>
    </w:div>
    <w:div w:id="1892569043">
      <w:bodyDiv w:val="1"/>
      <w:marLeft w:val="0"/>
      <w:marRight w:val="0"/>
      <w:marTop w:val="0"/>
      <w:marBottom w:val="0"/>
      <w:divBdr>
        <w:top w:val="none" w:sz="0" w:space="0" w:color="auto"/>
        <w:left w:val="none" w:sz="0" w:space="0" w:color="auto"/>
        <w:bottom w:val="none" w:sz="0" w:space="0" w:color="auto"/>
        <w:right w:val="none" w:sz="0" w:space="0" w:color="auto"/>
      </w:divBdr>
    </w:div>
    <w:div w:id="2028630583">
      <w:bodyDiv w:val="1"/>
      <w:marLeft w:val="0"/>
      <w:marRight w:val="0"/>
      <w:marTop w:val="0"/>
      <w:marBottom w:val="0"/>
      <w:divBdr>
        <w:top w:val="none" w:sz="0" w:space="0" w:color="auto"/>
        <w:left w:val="none" w:sz="0" w:space="0" w:color="auto"/>
        <w:bottom w:val="none" w:sz="0" w:space="0" w:color="auto"/>
        <w:right w:val="none" w:sz="0" w:space="0" w:color="auto"/>
      </w:divBdr>
    </w:div>
    <w:div w:id="2122532347">
      <w:bodyDiv w:val="1"/>
      <w:marLeft w:val="0"/>
      <w:marRight w:val="0"/>
      <w:marTop w:val="0"/>
      <w:marBottom w:val="0"/>
      <w:divBdr>
        <w:top w:val="none" w:sz="0" w:space="0" w:color="auto"/>
        <w:left w:val="none" w:sz="0" w:space="0" w:color="auto"/>
        <w:bottom w:val="none" w:sz="0" w:space="0" w:color="auto"/>
        <w:right w:val="none" w:sz="0" w:space="0" w:color="auto"/>
      </w:divBdr>
    </w:div>
    <w:div w:id="213833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oda.ca/?s=electio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ctions@centrewellington.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entrewellington.ca/elec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lections@centrewellington.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95420-8019-47B3-AC19-FD01ECF7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17</Pages>
  <Words>3626</Words>
  <Characters>20673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Kanwar Brar</dc:creator>
  <cp:keywords/>
  <dc:description/>
  <cp:lastModifiedBy>Natalia Teplicki</cp:lastModifiedBy>
  <cp:revision>16</cp:revision>
  <cp:lastPrinted>2018-05-28T14:10:00Z</cp:lastPrinted>
  <dcterms:created xsi:type="dcterms:W3CDTF">2026-04-07T20:25:00Z</dcterms:created>
  <dcterms:modified xsi:type="dcterms:W3CDTF">2026-05-27T15:25:00Z</dcterms:modified>
</cp:coreProperties>
</file>